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95E" w:rsidRDefault="00CC317E">
      <w:pPr>
        <w:jc w:val="center"/>
        <w:rPr>
          <w:rFonts w:ascii="黑体" w:eastAsia="黑体"/>
          <w:color w:val="000000" w:themeColor="text1"/>
          <w:sz w:val="28"/>
          <w:szCs w:val="28"/>
        </w:rPr>
      </w:pPr>
      <w:r>
        <w:rPr>
          <w:rFonts w:ascii="黑体" w:eastAsia="黑体" w:hint="eastAsia"/>
          <w:color w:val="000000" w:themeColor="text1"/>
          <w:sz w:val="28"/>
          <w:szCs w:val="28"/>
        </w:rPr>
        <w:t>河南牧业经济学院</w:t>
      </w:r>
    </w:p>
    <w:p w:rsidR="009F495E" w:rsidRDefault="00CC317E">
      <w:pPr>
        <w:jc w:val="center"/>
        <w:rPr>
          <w:rFonts w:ascii="黑体" w:eastAsia="黑体"/>
          <w:color w:val="000000" w:themeColor="text1"/>
          <w:sz w:val="28"/>
          <w:szCs w:val="28"/>
        </w:rPr>
      </w:pPr>
      <w:r>
        <w:rPr>
          <w:rFonts w:ascii="黑体" w:eastAsia="黑体" w:hint="eastAsia"/>
          <w:color w:val="000000" w:themeColor="text1"/>
          <w:sz w:val="28"/>
          <w:szCs w:val="28"/>
        </w:rPr>
        <w:t>数字媒体技术本科专业人才培养方案（专升本）</w:t>
      </w:r>
    </w:p>
    <w:p w:rsidR="009F495E" w:rsidRDefault="009F495E">
      <w:pPr>
        <w:spacing w:line="400" w:lineRule="exact"/>
        <w:rPr>
          <w:rFonts w:ascii="宋体" w:hAnsi="宋体"/>
          <w:b/>
          <w:color w:val="000000" w:themeColor="text1"/>
          <w:sz w:val="24"/>
        </w:rPr>
      </w:pP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t>一、专业名称与代码</w:t>
      </w:r>
    </w:p>
    <w:p w:rsidR="009F495E" w:rsidRDefault="00CC317E">
      <w:pPr>
        <w:spacing w:line="400" w:lineRule="exact"/>
        <w:jc w:val="center"/>
        <w:rPr>
          <w:rFonts w:ascii="宋体" w:hAnsi="宋体"/>
          <w:color w:val="000000" w:themeColor="text1"/>
          <w:szCs w:val="21"/>
        </w:rPr>
      </w:pPr>
      <w:r>
        <w:rPr>
          <w:rFonts w:ascii="宋体" w:hAnsi="宋体" w:hint="eastAsia"/>
          <w:color w:val="000000" w:themeColor="text1"/>
          <w:szCs w:val="21"/>
        </w:rPr>
        <w:t>专业名称：数字媒体技术             专业代码：</w:t>
      </w:r>
      <w:r>
        <w:rPr>
          <w:rFonts w:ascii="宋体" w:hAnsi="宋体"/>
          <w:color w:val="000000" w:themeColor="text1"/>
          <w:szCs w:val="21"/>
        </w:rPr>
        <w:t>080906</w:t>
      </w: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t>二、培养目标</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本专业培养适应河南省经济发展和数字内容产业发展需要，</w:t>
      </w:r>
      <w:r>
        <w:rPr>
          <w:rFonts w:hint="eastAsia"/>
          <w:color w:val="000000" w:themeColor="text1"/>
          <w:szCs w:val="21"/>
        </w:rPr>
        <w:t>具有崇高理想信念和良好职业道德品质，</w:t>
      </w:r>
      <w:r>
        <w:rPr>
          <w:rFonts w:ascii="宋体" w:hAnsi="宋体" w:hint="eastAsia"/>
          <w:color w:val="000000" w:themeColor="text1"/>
          <w:szCs w:val="21"/>
        </w:rPr>
        <w:t>掌握数字媒体技术基础知识和数字内容创作、制作及相关工具研发的能力，</w:t>
      </w:r>
      <w:r>
        <w:rPr>
          <w:rFonts w:hint="eastAsia"/>
          <w:color w:val="000000" w:themeColor="text1"/>
          <w:szCs w:val="21"/>
        </w:rPr>
        <w:t>理论功底扎实、技术技能突出、综合素质良好，具有创新精神和就业创业能力，</w:t>
      </w:r>
      <w:r>
        <w:rPr>
          <w:rFonts w:ascii="宋体" w:hAnsi="宋体" w:hint="eastAsia"/>
          <w:color w:val="000000" w:themeColor="text1"/>
          <w:szCs w:val="21"/>
        </w:rPr>
        <w:t>能在传媒及文化产业相关领域从事技术应用及开发、制作、传播、运营或管理等方面工作的高素质应用型技术人才。</w:t>
      </w: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t>三、毕业要求</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经过本科阶段的培养，学生应达到以下基本要求。</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工程知识：能够将数学、自然科学、工程基础和计算机专业知识用于解决复杂系统工程问题。</w:t>
      </w:r>
    </w:p>
    <w:p w:rsidR="009F495E" w:rsidRDefault="00CC317E" w:rsidP="00C57A19">
      <w:pPr>
        <w:spacing w:line="360" w:lineRule="auto"/>
        <w:ind w:firstLineChars="196" w:firstLine="412"/>
        <w:jc w:val="left"/>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hint="eastAsia"/>
          <w:color w:val="000000" w:themeColor="text1"/>
          <w:szCs w:val="21"/>
        </w:rPr>
        <w:t>掌握高等数学、线性代数、概率论与数理统计等自然科学知识，并能够把这些知识运用于</w:t>
      </w:r>
      <w:r>
        <w:rPr>
          <w:rFonts w:ascii="宋体" w:hAnsi="宋体" w:cs="Cambria" w:hint="eastAsia"/>
          <w:color w:val="000000" w:themeColor="text1"/>
          <w:szCs w:val="21"/>
        </w:rPr>
        <w:t>数字媒体技术应用系统问题的计算、求解和建立抽象模型。</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.2：掌握程序设计、数据结构与算法、计算机组成原理、操作系统、计算机网络等计算机软</w:t>
      </w:r>
      <w:r>
        <w:rPr>
          <w:rFonts w:ascii="宋体" w:hAnsi="宋体" w:cs="Cambria"/>
          <w:color w:val="000000" w:themeColor="text1"/>
          <w:szCs w:val="21"/>
        </w:rPr>
        <w:t>/</w:t>
      </w:r>
      <w:r>
        <w:rPr>
          <w:rFonts w:ascii="宋体" w:hAnsi="宋体" w:cs="Cambria" w:hint="eastAsia"/>
          <w:color w:val="000000" w:themeColor="text1"/>
          <w:szCs w:val="21"/>
        </w:rPr>
        <w:t>硬件系统工程基础知识，能将其用于复杂计算及工程问题的识别、分析、设计、模拟仿真。</w:t>
      </w:r>
    </w:p>
    <w:p w:rsidR="009F495E" w:rsidRDefault="00CC317E" w:rsidP="00C57A19">
      <w:pPr>
        <w:spacing w:line="360" w:lineRule="auto"/>
        <w:ind w:firstLineChars="196" w:firstLine="412"/>
        <w:jc w:val="left"/>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.3：掌握数字图形处理、三维动画、数字影视制作、游戏开发、交互式多媒体系统、实时虚拟现实技术等专业知识，并能用来解决复杂数字媒体技术相关问题。</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问题分析：能够应用数学、自然科学和数字媒体技术的基本原理，并通过文献研究，分析数字媒体技术问题，以获得有效结论。</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：能够应用数学、自然科学知识和基本原理，求解和建立数学模型，尤其是对数字媒体技术中没有清晰定义的问题要有建立模型的能力。</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.2：能够运用数字媒体技术基础知识和专业知识，识别和表达数字媒体技术领域相关技术要素。</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.3：能够运用数字媒体技术原理、技术和方法分析工程问题，并在具体问题分析时，能对相关综合文献分析研究，并获得有效结论。</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3.</w:t>
      </w:r>
      <w:r>
        <w:rPr>
          <w:rFonts w:ascii="宋体" w:hAnsi="宋体" w:cs="Cambria" w:hint="eastAsia"/>
          <w:color w:val="000000" w:themeColor="text1"/>
          <w:szCs w:val="21"/>
        </w:rPr>
        <w:t>设计、开发解决方案：能够设计针对数字媒体技术问题的解决方案，并能够在设计环节中体现创新意识，考虑社会、健康、安全、法律、文化以及环境等因素。</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3</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：在方案设计中具有创新意识，能应用数字媒体技术的原理和方法确定设计方案，设计满足特定需求的数字媒体技术架构。</w:t>
      </w:r>
    </w:p>
    <w:p w:rsidR="009F495E" w:rsidRDefault="00CC317E">
      <w:pPr>
        <w:spacing w:line="312" w:lineRule="auto"/>
        <w:ind w:firstLineChars="200" w:firstLine="420"/>
        <w:rPr>
          <w:rFonts w:ascii="宋体" w:hAnsi="宋体"/>
          <w:color w:val="000000" w:themeColor="text1"/>
          <w:szCs w:val="21"/>
        </w:rPr>
      </w:pPr>
      <w:r>
        <w:rPr>
          <w:rFonts w:ascii="宋体" w:hAnsi="宋体" w:cs="Cambria"/>
          <w:color w:val="000000" w:themeColor="text1"/>
          <w:szCs w:val="21"/>
        </w:rPr>
        <w:t>3</w:t>
      </w:r>
      <w:r>
        <w:rPr>
          <w:rFonts w:ascii="宋体" w:hAnsi="宋体" w:cs="Cambria" w:hint="eastAsia"/>
          <w:color w:val="000000" w:themeColor="text1"/>
          <w:szCs w:val="21"/>
        </w:rPr>
        <w:t>.2：</w:t>
      </w:r>
      <w:r>
        <w:rPr>
          <w:rFonts w:ascii="宋体" w:hAnsi="宋体" w:hint="eastAsia"/>
          <w:color w:val="000000" w:themeColor="text1"/>
          <w:szCs w:val="21"/>
        </w:rPr>
        <w:t>能在数字媒体系统的工程设计开发方案中考虑社会、健康、安全、法律、文化以及环</w:t>
      </w:r>
      <w:r>
        <w:rPr>
          <w:rFonts w:ascii="宋体" w:hAnsi="宋体" w:hint="eastAsia"/>
          <w:color w:val="000000" w:themeColor="text1"/>
          <w:szCs w:val="21"/>
        </w:rPr>
        <w:lastRenderedPageBreak/>
        <w:t>境等因素。</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研究：能够基于数字媒体技术原理并采用科学方法对复杂工程问题进行研究，包括设计实验、分析与解释数据、并通过信息综合得到合理有效的结论。</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.1：能够应用基本的实验原理和方法设计实验方案，应用软件、硬件开发工具进行模拟或实现。</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.2：能够对数字媒体技术领域相关实验数据进行整理、分析、解释。</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：具备整合信息和总结归纳的能力，得出针对解决数字媒体技术复杂问题的有效结论。</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使用现代工具：能够针对数字媒体技术复杂工程问题，开发、选择与使用恰当的技术、资源、现代工程工具和信息技术工具，包括对数字媒体技术系统工程问题的预测与模拟，并能够理解其局限性。</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：掌握数字媒体技术专业设计中主流开发工具或实验平台的使用方法，并能根据具体的数字媒体技术复杂工程问题选择合适的工具。</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：利用软硬件资源和主流的软硬件开发工具或实验平台，对数字媒体技术复杂工程问题进行可行性分析，并预测和模拟其可能结果，理解其局限性。</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：能够利用互联网和电子资源获取有效信息，或解决问题。</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6.</w:t>
      </w:r>
      <w:r>
        <w:rPr>
          <w:rFonts w:ascii="宋体" w:hAnsi="宋体" w:cs="Cambria" w:hint="eastAsia"/>
          <w:color w:val="000000" w:themeColor="text1"/>
          <w:szCs w:val="21"/>
        </w:rPr>
        <w:t>工程与社会：能够基于工程相关背景知识进行合理分析，评价数字媒体工程实践和复杂工程问题的解决方案对社会、健康、安全、法律以及文化的影响，并理解应承担的责任。</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6</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：能够利用数字媒体技术相关知识从概念上理解数字媒体技术问题的解决方案对社会、健康、安全、法律及文化的影响。</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6</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：能够通过具体工程实践案例分析和评价其对社会、健康、安全、法律及文化的影响，理解工程师应承担的责任。</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7.</w:t>
      </w:r>
      <w:r>
        <w:rPr>
          <w:rFonts w:ascii="宋体" w:hAnsi="宋体" w:cs="Cambria" w:hint="eastAsia"/>
          <w:color w:val="000000" w:themeColor="text1"/>
          <w:szCs w:val="21"/>
        </w:rPr>
        <w:t>环境和可持续发展：能够理解和评价针对数字媒体技术复杂工程问题的工程实践对环境、社会可持续发展的影响。</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7</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：通过适当的专业案例教学和专业实践环节，理解数字媒体技术专业工程活动对环境的影响。</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7</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：能够通过对具体工程案例分析，评价工程对社会可持续发展的影响。</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职业规范：具有人文社会科学素养、社会责任感，能够在工程实践中理解并遵守职业道德和规范，履行责任。</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：具备一定的人文和社会科学知识，具有良好的人文艺术和社会科学素养。</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：理解世界观、人生观的基本意义及其对个人的影响，理解个人在历史、自然环境、社会团体中的地位，理解可持续发展道路及个人责任。</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：能够在工程实践中理解并遵守数字媒体技术领域职业道德和规范，履行责任。</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9.</w:t>
      </w:r>
      <w:r>
        <w:rPr>
          <w:rFonts w:ascii="宋体" w:hAnsi="宋体" w:cs="Cambria" w:hint="eastAsia"/>
          <w:color w:val="000000" w:themeColor="text1"/>
          <w:szCs w:val="21"/>
        </w:rPr>
        <w:t>个人和团队：能够在多学科背景下的团队中承担个体、团队成员以及负责人的角色。</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9</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：能够理解团队目标和团队中每个角色的职责，并做好个人承担的角色。</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lastRenderedPageBreak/>
        <w:t>9</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 能够在分组实验、课程设计等实践教学或多学科背景的团队中进行有效沟通和协作，能够综合团队成员的意见，进行合理决策。</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10.</w:t>
      </w:r>
      <w:r>
        <w:rPr>
          <w:rFonts w:ascii="宋体" w:hAnsi="宋体" w:cs="Cambria" w:hint="eastAsia"/>
          <w:color w:val="000000" w:themeColor="text1"/>
          <w:szCs w:val="21"/>
        </w:rPr>
        <w:t>沟通：能够就数字媒体技术</w:t>
      </w:r>
      <w:r>
        <w:rPr>
          <w:rFonts w:ascii="宋体" w:hAnsi="宋体" w:hint="eastAsia"/>
          <w:color w:val="000000" w:themeColor="text1"/>
          <w:szCs w:val="21"/>
        </w:rPr>
        <w:t>复杂工程问题</w:t>
      </w:r>
      <w:r>
        <w:rPr>
          <w:rFonts w:ascii="宋体" w:hAnsi="宋体" w:cs="Cambria" w:hint="eastAsia"/>
          <w:color w:val="000000" w:themeColor="text1"/>
          <w:szCs w:val="21"/>
        </w:rPr>
        <w:t>与业界同行及社会公众进行有效沟通和交流，包括撰写报告和设计文稿、陈述发言和清晰表达等。并具备一定的国际视野，能够在跨文化背景下进行沟通和交流。</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10</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：能够通过书面和口头方式表达自己对数字媒体技术专业工程问题的观点和主张，能够撰写报告、设计文档、陈述发言、清晰表达或进行合理反应。</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10</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：对数字媒体技术领域的当前热点问题和国际状况有所了解，能够用外语进行沟通和交流。</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11.</w:t>
      </w:r>
      <w:r>
        <w:rPr>
          <w:rFonts w:ascii="宋体" w:hAnsi="宋体" w:cs="Cambria" w:hint="eastAsia"/>
          <w:color w:val="000000" w:themeColor="text1"/>
          <w:szCs w:val="21"/>
        </w:rPr>
        <w:t>项目管理：理解并掌握工程管理原理与经济决策方法，并能在多学科环境中应用。</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11</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：掌握数字媒体技术的原理和方法及有关经济决策方法。</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11</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：能够在多学科交叉的实践活动中进行数字媒体</w:t>
      </w:r>
      <w:r>
        <w:rPr>
          <w:rFonts w:ascii="宋体" w:hAnsi="宋体" w:cs="Cambria"/>
          <w:color w:val="000000" w:themeColor="text1"/>
          <w:szCs w:val="21"/>
        </w:rPr>
        <w:t>技术</w:t>
      </w:r>
      <w:r>
        <w:rPr>
          <w:rFonts w:ascii="宋体" w:hAnsi="宋体" w:cs="Cambria" w:hint="eastAsia"/>
          <w:color w:val="000000" w:themeColor="text1"/>
          <w:szCs w:val="21"/>
        </w:rPr>
        <w:t>工程项目的管理和决策。</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12.</w:t>
      </w:r>
      <w:r>
        <w:rPr>
          <w:rFonts w:ascii="宋体" w:hAnsi="宋体" w:cs="Cambria" w:hint="eastAsia"/>
          <w:color w:val="000000" w:themeColor="text1"/>
          <w:szCs w:val="21"/>
        </w:rPr>
        <w:t>终身学习：具有自主学习和终身学习的意识，有不断学习和适应发展的能力。</w:t>
      </w:r>
    </w:p>
    <w:p w:rsidR="009F495E" w:rsidRDefault="00CC317E">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12</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：具有不断学习数字媒体</w:t>
      </w:r>
      <w:r>
        <w:rPr>
          <w:rFonts w:ascii="宋体" w:hAnsi="宋体" w:cs="Cambria"/>
          <w:color w:val="000000" w:themeColor="text1"/>
          <w:szCs w:val="21"/>
        </w:rPr>
        <w:t>技术</w:t>
      </w:r>
      <w:r>
        <w:rPr>
          <w:rFonts w:ascii="宋体" w:hAnsi="宋体" w:cs="Cambria" w:hint="eastAsia"/>
          <w:color w:val="000000" w:themeColor="text1"/>
          <w:szCs w:val="21"/>
        </w:rPr>
        <w:t>新知识新方向的意识。</w:t>
      </w:r>
    </w:p>
    <w:p w:rsidR="009F495E" w:rsidRDefault="00CC317E">
      <w:pPr>
        <w:spacing w:line="312" w:lineRule="auto"/>
        <w:ind w:firstLineChars="200" w:firstLine="420"/>
        <w:rPr>
          <w:color w:val="000000" w:themeColor="text1"/>
        </w:rPr>
      </w:pPr>
      <w:r>
        <w:rPr>
          <w:rFonts w:ascii="宋体" w:hAnsi="宋体" w:cs="Cambria"/>
          <w:color w:val="000000" w:themeColor="text1"/>
          <w:szCs w:val="21"/>
        </w:rPr>
        <w:t>12</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：掌握主动获取信息的方法，具有自主学习能力。</w:t>
      </w:r>
    </w:p>
    <w:p w:rsidR="009F495E" w:rsidRDefault="009F495E">
      <w:pPr>
        <w:spacing w:line="400" w:lineRule="exact"/>
        <w:ind w:firstLineChars="200" w:firstLine="420"/>
        <w:rPr>
          <w:color w:val="000000" w:themeColor="text1"/>
        </w:rPr>
        <w:sectPr w:rsidR="009F495E">
          <w:headerReference w:type="default" r:id="rId9"/>
          <w:footerReference w:type="even" r:id="rId10"/>
          <w:footerReference w:type="default" r:id="rId11"/>
          <w:pgSz w:w="11906" w:h="16838"/>
          <w:pgMar w:top="1440" w:right="1588" w:bottom="1440" w:left="1701" w:header="851" w:footer="992" w:gutter="0"/>
          <w:cols w:space="425"/>
          <w:docGrid w:type="lines" w:linePitch="312"/>
        </w:sectPr>
      </w:pP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lastRenderedPageBreak/>
        <w:t>四、课程（教学活动）与毕业要求的对应关系矩阵</w:t>
      </w:r>
    </w:p>
    <w:p w:rsidR="009F495E" w:rsidRDefault="00CC317E">
      <w:pPr>
        <w:spacing w:line="400" w:lineRule="exact"/>
        <w:jc w:val="center"/>
        <w:rPr>
          <w:rFonts w:ascii="宋体" w:hAnsi="宋体"/>
          <w:b/>
          <w:color w:val="000000" w:themeColor="text1"/>
          <w:szCs w:val="21"/>
        </w:rPr>
      </w:pPr>
      <w:r>
        <w:rPr>
          <w:rFonts w:ascii="宋体" w:hAnsi="宋体" w:hint="eastAsia"/>
          <w:b/>
          <w:color w:val="000000" w:themeColor="text1"/>
          <w:szCs w:val="21"/>
        </w:rPr>
        <w:t>表1  数字媒体技术专业（专升本）课程（教学活动）与毕业要求的对应关系矩阵</w:t>
      </w:r>
    </w:p>
    <w:tbl>
      <w:tblPr>
        <w:tblW w:w="14864" w:type="dxa"/>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2560"/>
        <w:gridCol w:w="390"/>
        <w:gridCol w:w="390"/>
        <w:gridCol w:w="390"/>
        <w:gridCol w:w="390"/>
        <w:gridCol w:w="390"/>
        <w:gridCol w:w="390"/>
        <w:gridCol w:w="390"/>
        <w:gridCol w:w="373"/>
        <w:gridCol w:w="390"/>
        <w:gridCol w:w="390"/>
        <w:gridCol w:w="390"/>
        <w:gridCol w:w="390"/>
        <w:gridCol w:w="390"/>
        <w:gridCol w:w="390"/>
        <w:gridCol w:w="390"/>
        <w:gridCol w:w="416"/>
        <w:gridCol w:w="423"/>
        <w:gridCol w:w="422"/>
        <w:gridCol w:w="422"/>
        <w:gridCol w:w="389"/>
        <w:gridCol w:w="399"/>
        <w:gridCol w:w="425"/>
        <w:gridCol w:w="425"/>
        <w:gridCol w:w="426"/>
        <w:gridCol w:w="425"/>
        <w:gridCol w:w="449"/>
        <w:gridCol w:w="447"/>
        <w:gridCol w:w="447"/>
        <w:gridCol w:w="461"/>
      </w:tblGrid>
      <w:tr w:rsidR="009F495E">
        <w:trPr>
          <w:tblHeader/>
          <w:jc w:val="center"/>
        </w:trPr>
        <w:tc>
          <w:tcPr>
            <w:tcW w:w="495" w:type="dxa"/>
            <w:vMerge w:val="restart"/>
            <w:shd w:val="clear" w:color="auto" w:fill="auto"/>
            <w:vAlign w:val="center"/>
          </w:tcPr>
          <w:p w:rsidR="009F495E" w:rsidRDefault="00CC317E">
            <w:pPr>
              <w:spacing w:line="400" w:lineRule="exact"/>
              <w:jc w:val="center"/>
              <w:rPr>
                <w:rFonts w:ascii="宋体" w:hAnsi="宋体"/>
                <w:color w:val="000000" w:themeColor="text1"/>
                <w:sz w:val="18"/>
                <w:szCs w:val="18"/>
              </w:rPr>
            </w:pPr>
            <w:r>
              <w:rPr>
                <w:rFonts w:ascii="宋体" w:hAnsi="宋体" w:hint="eastAsia"/>
                <w:color w:val="000000" w:themeColor="text1"/>
                <w:sz w:val="18"/>
                <w:szCs w:val="18"/>
              </w:rPr>
              <w:t>序号</w:t>
            </w:r>
          </w:p>
        </w:tc>
        <w:tc>
          <w:tcPr>
            <w:tcW w:w="2560" w:type="dxa"/>
            <w:vMerge w:val="restart"/>
            <w:shd w:val="clear" w:color="auto" w:fill="auto"/>
            <w:vAlign w:val="center"/>
          </w:tcPr>
          <w:p w:rsidR="009F495E" w:rsidRDefault="00CC317E">
            <w:pPr>
              <w:spacing w:line="400" w:lineRule="exact"/>
              <w:jc w:val="center"/>
              <w:rPr>
                <w:rFonts w:ascii="宋体" w:hAnsi="宋体"/>
                <w:color w:val="000000" w:themeColor="text1"/>
                <w:sz w:val="18"/>
                <w:szCs w:val="18"/>
              </w:rPr>
            </w:pPr>
            <w:r>
              <w:rPr>
                <w:rFonts w:ascii="宋体" w:hAnsi="宋体" w:hint="eastAsia"/>
                <w:color w:val="000000" w:themeColor="text1"/>
                <w:sz w:val="18"/>
                <w:szCs w:val="18"/>
              </w:rPr>
              <w:t>课程名称</w:t>
            </w:r>
          </w:p>
        </w:tc>
        <w:tc>
          <w:tcPr>
            <w:tcW w:w="11809" w:type="dxa"/>
            <w:gridSpan w:val="29"/>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毕业要求指标点</w:t>
            </w:r>
          </w:p>
        </w:tc>
      </w:tr>
      <w:tr w:rsidR="009F495E">
        <w:trPr>
          <w:tblHeader/>
          <w:jc w:val="center"/>
        </w:trPr>
        <w:tc>
          <w:tcPr>
            <w:tcW w:w="495" w:type="dxa"/>
            <w:vMerge/>
            <w:shd w:val="clear" w:color="auto" w:fill="auto"/>
          </w:tcPr>
          <w:p w:rsidR="009F495E" w:rsidRDefault="009F495E">
            <w:pPr>
              <w:spacing w:line="400" w:lineRule="exact"/>
              <w:jc w:val="center"/>
              <w:rPr>
                <w:rFonts w:ascii="宋体" w:hAnsi="宋体"/>
                <w:color w:val="000000" w:themeColor="text1"/>
                <w:sz w:val="18"/>
                <w:szCs w:val="18"/>
              </w:rPr>
            </w:pPr>
          </w:p>
        </w:tc>
        <w:tc>
          <w:tcPr>
            <w:tcW w:w="2560" w:type="dxa"/>
            <w:vMerge/>
            <w:shd w:val="clear" w:color="auto" w:fill="auto"/>
          </w:tcPr>
          <w:p w:rsidR="009F495E" w:rsidRDefault="009F495E">
            <w:pPr>
              <w:spacing w:line="400" w:lineRule="exact"/>
              <w:jc w:val="center"/>
              <w:rPr>
                <w:rFonts w:ascii="宋体" w:hAnsi="宋体"/>
                <w:color w:val="000000" w:themeColor="text1"/>
                <w:sz w:val="18"/>
                <w:szCs w:val="18"/>
              </w:rPr>
            </w:pPr>
          </w:p>
        </w:tc>
        <w:tc>
          <w:tcPr>
            <w:tcW w:w="1170" w:type="dxa"/>
            <w:gridSpan w:val="3"/>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w:t>
            </w:r>
          </w:p>
        </w:tc>
        <w:tc>
          <w:tcPr>
            <w:tcW w:w="1170" w:type="dxa"/>
            <w:gridSpan w:val="3"/>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w:t>
            </w:r>
          </w:p>
        </w:tc>
        <w:tc>
          <w:tcPr>
            <w:tcW w:w="763" w:type="dxa"/>
            <w:gridSpan w:val="2"/>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w:t>
            </w:r>
          </w:p>
        </w:tc>
        <w:tc>
          <w:tcPr>
            <w:tcW w:w="1170" w:type="dxa"/>
            <w:gridSpan w:val="3"/>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w:t>
            </w:r>
          </w:p>
        </w:tc>
        <w:tc>
          <w:tcPr>
            <w:tcW w:w="1170" w:type="dxa"/>
            <w:gridSpan w:val="3"/>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w:t>
            </w:r>
          </w:p>
        </w:tc>
        <w:tc>
          <w:tcPr>
            <w:tcW w:w="806" w:type="dxa"/>
            <w:gridSpan w:val="2"/>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w:t>
            </w:r>
          </w:p>
        </w:tc>
        <w:tc>
          <w:tcPr>
            <w:tcW w:w="845" w:type="dxa"/>
            <w:gridSpan w:val="2"/>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7</w:t>
            </w:r>
          </w:p>
        </w:tc>
        <w:tc>
          <w:tcPr>
            <w:tcW w:w="1210" w:type="dxa"/>
            <w:gridSpan w:val="3"/>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8</w:t>
            </w:r>
          </w:p>
        </w:tc>
        <w:tc>
          <w:tcPr>
            <w:tcW w:w="850" w:type="dxa"/>
            <w:gridSpan w:val="2"/>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9</w:t>
            </w:r>
          </w:p>
        </w:tc>
        <w:tc>
          <w:tcPr>
            <w:tcW w:w="851" w:type="dxa"/>
            <w:gridSpan w:val="2"/>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10</w:t>
            </w:r>
          </w:p>
        </w:tc>
        <w:tc>
          <w:tcPr>
            <w:tcW w:w="896" w:type="dxa"/>
            <w:gridSpan w:val="2"/>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11</w:t>
            </w:r>
          </w:p>
        </w:tc>
        <w:tc>
          <w:tcPr>
            <w:tcW w:w="908" w:type="dxa"/>
            <w:gridSpan w:val="2"/>
            <w:shd w:val="clear" w:color="auto" w:fill="auto"/>
            <w:vAlign w:val="center"/>
          </w:tcPr>
          <w:p w:rsidR="009F495E" w:rsidRDefault="00CC317E">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12</w:t>
            </w:r>
          </w:p>
        </w:tc>
      </w:tr>
      <w:tr w:rsidR="009F495E">
        <w:trPr>
          <w:tblHeader/>
          <w:jc w:val="center"/>
        </w:trPr>
        <w:tc>
          <w:tcPr>
            <w:tcW w:w="495" w:type="dxa"/>
            <w:vMerge/>
            <w:shd w:val="clear" w:color="auto" w:fill="auto"/>
          </w:tcPr>
          <w:p w:rsidR="009F495E" w:rsidRDefault="009F495E">
            <w:pPr>
              <w:spacing w:line="400" w:lineRule="exact"/>
              <w:jc w:val="center"/>
              <w:rPr>
                <w:rFonts w:ascii="宋体" w:hAnsi="宋体"/>
                <w:color w:val="000000" w:themeColor="text1"/>
                <w:sz w:val="18"/>
                <w:szCs w:val="18"/>
              </w:rPr>
            </w:pPr>
          </w:p>
        </w:tc>
        <w:tc>
          <w:tcPr>
            <w:tcW w:w="2560" w:type="dxa"/>
            <w:vMerge/>
            <w:shd w:val="clear" w:color="auto" w:fill="auto"/>
          </w:tcPr>
          <w:p w:rsidR="009F495E" w:rsidRDefault="009F495E">
            <w:pPr>
              <w:spacing w:line="400" w:lineRule="exact"/>
              <w:jc w:val="center"/>
              <w:rPr>
                <w:rFonts w:ascii="宋体" w:hAnsi="宋体"/>
                <w:color w:val="000000" w:themeColor="text1"/>
                <w:sz w:val="18"/>
                <w:szCs w:val="18"/>
              </w:rPr>
            </w:pP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1.1</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1.2</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1.3</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2.1</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2.2</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2.3</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3.1</w:t>
            </w:r>
          </w:p>
        </w:tc>
        <w:tc>
          <w:tcPr>
            <w:tcW w:w="373"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3.2</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4.1</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4.2</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4.3</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5.1</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5.2</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5.3</w:t>
            </w:r>
          </w:p>
        </w:tc>
        <w:tc>
          <w:tcPr>
            <w:tcW w:w="390"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6.1</w:t>
            </w:r>
          </w:p>
        </w:tc>
        <w:tc>
          <w:tcPr>
            <w:tcW w:w="416"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6.2</w:t>
            </w:r>
          </w:p>
        </w:tc>
        <w:tc>
          <w:tcPr>
            <w:tcW w:w="423"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7.1</w:t>
            </w:r>
          </w:p>
        </w:tc>
        <w:tc>
          <w:tcPr>
            <w:tcW w:w="422"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7.2</w:t>
            </w:r>
          </w:p>
        </w:tc>
        <w:tc>
          <w:tcPr>
            <w:tcW w:w="422"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8.1</w:t>
            </w:r>
          </w:p>
        </w:tc>
        <w:tc>
          <w:tcPr>
            <w:tcW w:w="389"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8.2</w:t>
            </w:r>
          </w:p>
        </w:tc>
        <w:tc>
          <w:tcPr>
            <w:tcW w:w="399"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8.3</w:t>
            </w:r>
          </w:p>
        </w:tc>
        <w:tc>
          <w:tcPr>
            <w:tcW w:w="425"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9.1</w:t>
            </w:r>
          </w:p>
        </w:tc>
        <w:tc>
          <w:tcPr>
            <w:tcW w:w="425"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9.2</w:t>
            </w:r>
          </w:p>
        </w:tc>
        <w:tc>
          <w:tcPr>
            <w:tcW w:w="426"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10.1</w:t>
            </w:r>
          </w:p>
        </w:tc>
        <w:tc>
          <w:tcPr>
            <w:tcW w:w="425"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10.2</w:t>
            </w:r>
          </w:p>
        </w:tc>
        <w:tc>
          <w:tcPr>
            <w:tcW w:w="449"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11.1</w:t>
            </w:r>
          </w:p>
        </w:tc>
        <w:tc>
          <w:tcPr>
            <w:tcW w:w="447"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11.2</w:t>
            </w:r>
          </w:p>
        </w:tc>
        <w:tc>
          <w:tcPr>
            <w:tcW w:w="447"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12.1</w:t>
            </w:r>
          </w:p>
        </w:tc>
        <w:tc>
          <w:tcPr>
            <w:tcW w:w="461" w:type="dxa"/>
            <w:shd w:val="clear" w:color="auto" w:fill="auto"/>
            <w:vAlign w:val="center"/>
          </w:tcPr>
          <w:p w:rsidR="009F495E" w:rsidRDefault="00CC317E">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12.2</w:t>
            </w:r>
          </w:p>
        </w:tc>
      </w:tr>
      <w:tr w:rsidR="009F495E">
        <w:trPr>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大学英语读写</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r>
      <w:tr w:rsidR="009F495E">
        <w:trPr>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大学英语视听说</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r>
      <w:tr w:rsidR="009F495E">
        <w:trPr>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中国近现代史纲要</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马克思主义基本原理概论</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5</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数字媒体技术导论</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概率论与数理统计</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7</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实时虚拟现实技术</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人机交互技术</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9</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数字音频处理技术</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10</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面向对象程序设计</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11</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三维造型技术</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12</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三维动画技术</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13</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Unity 3D</w:t>
            </w:r>
            <w:r>
              <w:rPr>
                <w:rFonts w:hint="eastAsia"/>
                <w:color w:val="000000" w:themeColor="text1"/>
                <w:sz w:val="18"/>
                <w:szCs w:val="18"/>
              </w:rPr>
              <w:t>开发基础</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14</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计算机图形学</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15</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数字影视特效制作</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数字图像处理</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17</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程序设计基础</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18</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计算机系统与网络技术</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M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19</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cs="Arial" w:hint="eastAsia"/>
                <w:color w:val="000000" w:themeColor="text1"/>
                <w:sz w:val="18"/>
                <w:szCs w:val="18"/>
              </w:rPr>
              <w:t>C#</w:t>
            </w:r>
            <w:r>
              <w:rPr>
                <w:rFonts w:cs="Arial" w:hint="eastAsia"/>
                <w:color w:val="000000" w:themeColor="text1"/>
                <w:sz w:val="18"/>
                <w:szCs w:val="18"/>
              </w:rPr>
              <w:t>程序设计</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L</w:t>
            </w:r>
          </w:p>
        </w:tc>
        <w:tc>
          <w:tcPr>
            <w:tcW w:w="373"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20</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操作系统</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21</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数据结构与算法</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22</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面向对象程序设计课程设计</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23</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三维造型课程设计</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9F495E" w:rsidRDefault="00CC317E">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9F495E">
        <w:trPr>
          <w:trHeight w:val="170"/>
          <w:jc w:val="center"/>
        </w:trPr>
        <w:tc>
          <w:tcPr>
            <w:tcW w:w="495"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24</w:t>
            </w:r>
          </w:p>
        </w:tc>
        <w:tc>
          <w:tcPr>
            <w:tcW w:w="256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虚拟现实技术综合实训</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3"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6"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9F495E" w:rsidRDefault="00CC317E">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bl>
    <w:p w:rsidR="009F495E" w:rsidRDefault="00CC317E">
      <w:pPr>
        <w:spacing w:line="400" w:lineRule="exact"/>
        <w:ind w:firstLineChars="200" w:firstLine="360"/>
        <w:rPr>
          <w:rFonts w:ascii="宋体" w:hAnsi="宋体"/>
          <w:b/>
          <w:color w:val="000000" w:themeColor="text1"/>
          <w:sz w:val="24"/>
        </w:rPr>
        <w:sectPr w:rsidR="009F495E">
          <w:pgSz w:w="16838" w:h="11906" w:orient="landscape"/>
          <w:pgMar w:top="1797" w:right="1440" w:bottom="1797" w:left="1440" w:header="851" w:footer="992" w:gutter="0"/>
          <w:cols w:space="425"/>
          <w:docGrid w:linePitch="312"/>
        </w:sectPr>
      </w:pPr>
      <w:r>
        <w:rPr>
          <w:rFonts w:ascii="宋体" w:hAnsi="宋体" w:hint="eastAsia"/>
          <w:color w:val="000000" w:themeColor="text1"/>
          <w:sz w:val="18"/>
          <w:szCs w:val="18"/>
        </w:rPr>
        <w:t>备注：</w:t>
      </w:r>
      <w:r>
        <w:rPr>
          <w:rFonts w:ascii="宋体" w:hAnsi="宋体"/>
          <w:color w:val="000000" w:themeColor="text1"/>
          <w:sz w:val="18"/>
          <w:szCs w:val="18"/>
        </w:rPr>
        <w:t xml:space="preserve"> H</w:t>
      </w:r>
      <w:r>
        <w:rPr>
          <w:rFonts w:ascii="宋体" w:hAnsi="宋体" w:hint="eastAsia"/>
          <w:color w:val="000000" w:themeColor="text1"/>
          <w:sz w:val="18"/>
          <w:szCs w:val="18"/>
        </w:rPr>
        <w:t>（强）、</w:t>
      </w:r>
      <w:r>
        <w:rPr>
          <w:rFonts w:ascii="宋体" w:hAnsi="宋体"/>
          <w:color w:val="000000" w:themeColor="text1"/>
          <w:sz w:val="18"/>
          <w:szCs w:val="18"/>
        </w:rPr>
        <w:t>M</w:t>
      </w:r>
      <w:r>
        <w:rPr>
          <w:rFonts w:ascii="宋体" w:hAnsi="宋体" w:hint="eastAsia"/>
          <w:color w:val="000000" w:themeColor="text1"/>
          <w:sz w:val="18"/>
          <w:szCs w:val="18"/>
        </w:rPr>
        <w:t>（中）、</w:t>
      </w:r>
      <w:r>
        <w:rPr>
          <w:rFonts w:ascii="宋体" w:hAnsi="宋体"/>
          <w:color w:val="000000" w:themeColor="text1"/>
          <w:sz w:val="18"/>
          <w:szCs w:val="18"/>
        </w:rPr>
        <w:t>L</w:t>
      </w:r>
      <w:r>
        <w:rPr>
          <w:rFonts w:ascii="宋体" w:hAnsi="宋体" w:hint="eastAsia"/>
          <w:color w:val="000000" w:themeColor="text1"/>
          <w:sz w:val="18"/>
          <w:szCs w:val="18"/>
        </w:rPr>
        <w:t>（弱）分别表示课程（教学活动）与毕业要求之间的关联度强弱程度；一门课程一般最多支撑5项毕业要求指标点。</w:t>
      </w: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lastRenderedPageBreak/>
        <w:t>五、主干学科</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计算机</w:t>
      </w:r>
      <w:r>
        <w:rPr>
          <w:rFonts w:ascii="宋体" w:hAnsi="宋体"/>
          <w:color w:val="000000" w:themeColor="text1"/>
          <w:szCs w:val="21"/>
        </w:rPr>
        <w:t>科学与技术</w:t>
      </w:r>
      <w:r>
        <w:rPr>
          <w:rFonts w:ascii="宋体" w:hAnsi="宋体" w:hint="eastAsia"/>
          <w:color w:val="000000" w:themeColor="text1"/>
          <w:szCs w:val="21"/>
        </w:rPr>
        <w:t>、</w:t>
      </w:r>
      <w:r>
        <w:rPr>
          <w:rFonts w:ascii="宋体" w:hAnsi="宋体"/>
          <w:color w:val="000000" w:themeColor="text1"/>
          <w:szCs w:val="21"/>
        </w:rPr>
        <w:t>软件工程</w:t>
      </w:r>
      <w:r>
        <w:rPr>
          <w:rFonts w:ascii="宋体" w:hAnsi="宋体" w:hint="eastAsia"/>
          <w:color w:val="000000" w:themeColor="text1"/>
          <w:szCs w:val="21"/>
        </w:rPr>
        <w:t>、设计学。</w:t>
      </w: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t>六、核心课程</w:t>
      </w:r>
    </w:p>
    <w:p w:rsidR="009F495E" w:rsidRDefault="00CC317E">
      <w:pPr>
        <w:spacing w:line="400" w:lineRule="exact"/>
        <w:ind w:firstLineChars="200" w:firstLine="420"/>
        <w:rPr>
          <w:rFonts w:ascii="宋体" w:hAnsi="宋体" w:cs="宋体"/>
          <w:color w:val="000000" w:themeColor="text1"/>
        </w:rPr>
      </w:pPr>
      <w:r>
        <w:rPr>
          <w:rFonts w:ascii="宋体" w:hAnsi="宋体" w:cs="宋体" w:hint="eastAsia"/>
          <w:color w:val="000000" w:themeColor="text1"/>
        </w:rPr>
        <w:t>数字媒体技术导论、人机交互技术、实时虚拟现实技术、数字音频处理技术、面向对象程序设计、计算机图形学、Unity 3D开发基础。</w:t>
      </w: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t>七、主要专业实践</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面向对象程序设计课程设计、三维动画课程设计、虚拟现实技术综合实训。</w:t>
      </w: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t>八、学制与学位</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1.学制：本专业实行弹性学制。标准学制为2年，学习年限为2-4年。</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2.学位：本专业学生修业期满，符合学校学士学位授予条件的，授予工学学士学位。</w:t>
      </w: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t>九、毕业条件</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 xml:space="preserve">1.具备良好的思想和身体素质，达到《国家学生体质健康标准》。 </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2.完成专业教学计划规定的全部教学环节，课程总学分达到93 学分。其中通识教育必修课程14学分、选修课程6学分，专业必修课程39学分、专业选修课程7学分，集中实践教学24学分。</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3.完成创新创业学分1学分、素质拓展2学分。</w:t>
      </w:r>
    </w:p>
    <w:p w:rsidR="009F495E" w:rsidRDefault="00CC317E">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4.毕业设计（论文）成绩达到及格以上。</w:t>
      </w: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t>十、课程体系及学分学时</w:t>
      </w:r>
    </w:p>
    <w:p w:rsidR="009F495E" w:rsidRDefault="00CC317E">
      <w:pPr>
        <w:spacing w:line="400" w:lineRule="exact"/>
        <w:ind w:firstLineChars="200" w:firstLine="422"/>
        <w:jc w:val="center"/>
        <w:rPr>
          <w:rFonts w:ascii="宋体" w:hAnsi="宋体"/>
          <w:b/>
          <w:color w:val="000000" w:themeColor="text1"/>
        </w:rPr>
      </w:pPr>
      <w:r>
        <w:rPr>
          <w:rFonts w:ascii="宋体" w:hAnsi="宋体" w:hint="eastAsia"/>
          <w:b/>
          <w:color w:val="000000" w:themeColor="text1"/>
          <w:szCs w:val="21"/>
        </w:rPr>
        <w:t>表2  数字媒体技术专业（专升本）</w:t>
      </w:r>
      <w:r>
        <w:rPr>
          <w:rFonts w:ascii="宋体" w:hAnsi="宋体" w:hint="eastAsia"/>
          <w:b/>
          <w:color w:val="000000" w:themeColor="text1"/>
        </w:rPr>
        <w:t>课程体系及学分与学时结构表</w:t>
      </w:r>
    </w:p>
    <w:tbl>
      <w:tblPr>
        <w:tblW w:w="8648" w:type="dxa"/>
        <w:tblInd w:w="-17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8"/>
        <w:gridCol w:w="709"/>
        <w:gridCol w:w="1417"/>
        <w:gridCol w:w="788"/>
        <w:gridCol w:w="708"/>
        <w:gridCol w:w="775"/>
        <w:gridCol w:w="709"/>
        <w:gridCol w:w="709"/>
        <w:gridCol w:w="609"/>
        <w:gridCol w:w="567"/>
        <w:gridCol w:w="547"/>
        <w:gridCol w:w="536"/>
        <w:gridCol w:w="6"/>
      </w:tblGrid>
      <w:tr w:rsidR="009F495E">
        <w:trPr>
          <w:trHeight w:val="285"/>
        </w:trPr>
        <w:tc>
          <w:tcPr>
            <w:tcW w:w="568" w:type="dxa"/>
            <w:vMerge w:val="restart"/>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课程性质</w:t>
            </w:r>
          </w:p>
        </w:tc>
        <w:tc>
          <w:tcPr>
            <w:tcW w:w="2126" w:type="dxa"/>
            <w:gridSpan w:val="2"/>
            <w:vMerge w:val="restart"/>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课程平台</w:t>
            </w:r>
          </w:p>
        </w:tc>
        <w:tc>
          <w:tcPr>
            <w:tcW w:w="788" w:type="dxa"/>
            <w:vMerge w:val="restart"/>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w:t>
            </w:r>
          </w:p>
        </w:tc>
        <w:tc>
          <w:tcPr>
            <w:tcW w:w="708" w:type="dxa"/>
            <w:vMerge w:val="restart"/>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学分比例（%）</w:t>
            </w:r>
          </w:p>
        </w:tc>
        <w:tc>
          <w:tcPr>
            <w:tcW w:w="775" w:type="dxa"/>
            <w:vMerge w:val="restart"/>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总学时</w:t>
            </w:r>
          </w:p>
        </w:tc>
        <w:tc>
          <w:tcPr>
            <w:tcW w:w="709" w:type="dxa"/>
            <w:vMerge w:val="restart"/>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课内讲授学时</w:t>
            </w:r>
          </w:p>
        </w:tc>
        <w:tc>
          <w:tcPr>
            <w:tcW w:w="709" w:type="dxa"/>
            <w:vMerge w:val="restart"/>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课内实践学时</w:t>
            </w:r>
          </w:p>
        </w:tc>
        <w:tc>
          <w:tcPr>
            <w:tcW w:w="2265" w:type="dxa"/>
            <w:gridSpan w:val="5"/>
            <w:tcBorders>
              <w:right w:val="single" w:sz="4" w:space="0" w:color="auto"/>
            </w:tcBorders>
            <w:shd w:val="clear" w:color="auto" w:fill="auto"/>
            <w:vAlign w:val="center"/>
          </w:tcPr>
          <w:p w:rsidR="009F495E" w:rsidRDefault="00CC317E">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各学期周学时分配</w:t>
            </w:r>
          </w:p>
        </w:tc>
      </w:tr>
      <w:tr w:rsidR="009F495E">
        <w:trPr>
          <w:trHeight w:val="285"/>
        </w:trPr>
        <w:tc>
          <w:tcPr>
            <w:tcW w:w="568" w:type="dxa"/>
            <w:vMerge/>
            <w:vAlign w:val="center"/>
          </w:tcPr>
          <w:p w:rsidR="009F495E" w:rsidRDefault="009F495E">
            <w:pPr>
              <w:widowControl/>
              <w:jc w:val="left"/>
              <w:rPr>
                <w:rFonts w:ascii="宋体" w:hAnsi="宋体" w:cs="宋体"/>
                <w:color w:val="000000" w:themeColor="text1"/>
                <w:kern w:val="0"/>
                <w:sz w:val="18"/>
                <w:szCs w:val="18"/>
              </w:rPr>
            </w:pPr>
          </w:p>
        </w:tc>
        <w:tc>
          <w:tcPr>
            <w:tcW w:w="2126" w:type="dxa"/>
            <w:gridSpan w:val="2"/>
            <w:vMerge/>
            <w:vAlign w:val="center"/>
          </w:tcPr>
          <w:p w:rsidR="009F495E" w:rsidRDefault="009F495E">
            <w:pPr>
              <w:widowControl/>
              <w:jc w:val="left"/>
              <w:rPr>
                <w:rFonts w:ascii="宋体" w:hAnsi="宋体" w:cs="宋体"/>
                <w:color w:val="000000" w:themeColor="text1"/>
                <w:kern w:val="0"/>
                <w:sz w:val="18"/>
                <w:szCs w:val="18"/>
              </w:rPr>
            </w:pPr>
          </w:p>
        </w:tc>
        <w:tc>
          <w:tcPr>
            <w:tcW w:w="788" w:type="dxa"/>
            <w:vMerge/>
            <w:vAlign w:val="center"/>
          </w:tcPr>
          <w:p w:rsidR="009F495E" w:rsidRDefault="009F495E">
            <w:pPr>
              <w:widowControl/>
              <w:jc w:val="left"/>
              <w:rPr>
                <w:rFonts w:ascii="宋体" w:hAnsi="宋体" w:cs="宋体"/>
                <w:color w:val="000000" w:themeColor="text1"/>
                <w:kern w:val="0"/>
                <w:sz w:val="18"/>
                <w:szCs w:val="18"/>
              </w:rPr>
            </w:pPr>
          </w:p>
        </w:tc>
        <w:tc>
          <w:tcPr>
            <w:tcW w:w="708" w:type="dxa"/>
            <w:vMerge/>
            <w:vAlign w:val="center"/>
          </w:tcPr>
          <w:p w:rsidR="009F495E" w:rsidRDefault="009F495E">
            <w:pPr>
              <w:widowControl/>
              <w:jc w:val="left"/>
              <w:rPr>
                <w:rFonts w:ascii="宋体" w:hAnsi="宋体" w:cs="宋体"/>
                <w:color w:val="000000" w:themeColor="text1"/>
                <w:kern w:val="0"/>
                <w:sz w:val="18"/>
                <w:szCs w:val="18"/>
              </w:rPr>
            </w:pPr>
          </w:p>
        </w:tc>
        <w:tc>
          <w:tcPr>
            <w:tcW w:w="775" w:type="dxa"/>
            <w:vMerge/>
            <w:vAlign w:val="center"/>
          </w:tcPr>
          <w:p w:rsidR="009F495E" w:rsidRDefault="009F495E">
            <w:pPr>
              <w:widowControl/>
              <w:jc w:val="left"/>
              <w:rPr>
                <w:rFonts w:ascii="宋体" w:hAnsi="宋体" w:cs="宋体"/>
                <w:color w:val="000000" w:themeColor="text1"/>
                <w:kern w:val="0"/>
                <w:sz w:val="18"/>
                <w:szCs w:val="18"/>
              </w:rPr>
            </w:pPr>
          </w:p>
        </w:tc>
        <w:tc>
          <w:tcPr>
            <w:tcW w:w="709" w:type="dxa"/>
            <w:vMerge/>
            <w:vAlign w:val="center"/>
          </w:tcPr>
          <w:p w:rsidR="009F495E" w:rsidRDefault="009F495E">
            <w:pPr>
              <w:widowControl/>
              <w:jc w:val="left"/>
              <w:rPr>
                <w:rFonts w:ascii="宋体" w:hAnsi="宋体" w:cs="宋体"/>
                <w:color w:val="000000" w:themeColor="text1"/>
                <w:kern w:val="0"/>
                <w:sz w:val="18"/>
                <w:szCs w:val="18"/>
              </w:rPr>
            </w:pPr>
          </w:p>
        </w:tc>
        <w:tc>
          <w:tcPr>
            <w:tcW w:w="709" w:type="dxa"/>
            <w:vMerge/>
            <w:vAlign w:val="center"/>
          </w:tcPr>
          <w:p w:rsidR="009F495E" w:rsidRDefault="009F495E">
            <w:pPr>
              <w:widowControl/>
              <w:jc w:val="left"/>
              <w:rPr>
                <w:rFonts w:ascii="宋体" w:hAnsi="宋体" w:cs="宋体"/>
                <w:color w:val="000000" w:themeColor="text1"/>
                <w:kern w:val="0"/>
                <w:sz w:val="18"/>
                <w:szCs w:val="18"/>
              </w:rPr>
            </w:pPr>
          </w:p>
        </w:tc>
        <w:tc>
          <w:tcPr>
            <w:tcW w:w="6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6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4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42" w:type="dxa"/>
            <w:gridSpan w:val="2"/>
            <w:tcBorders>
              <w:righ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r>
      <w:tr w:rsidR="009F495E">
        <w:trPr>
          <w:trHeight w:val="285"/>
        </w:trPr>
        <w:tc>
          <w:tcPr>
            <w:tcW w:w="568" w:type="dxa"/>
            <w:vMerge w:val="restart"/>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9F495E" w:rsidRDefault="00CC317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p w:rsidR="009F495E" w:rsidRDefault="00CC317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程</w:t>
            </w:r>
          </w:p>
        </w:tc>
        <w:tc>
          <w:tcPr>
            <w:tcW w:w="2126" w:type="dxa"/>
            <w:gridSpan w:val="2"/>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通识教育必修课程</w:t>
            </w:r>
          </w:p>
        </w:tc>
        <w:tc>
          <w:tcPr>
            <w:tcW w:w="788"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708"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15.7</w:t>
            </w:r>
          </w:p>
        </w:tc>
        <w:tc>
          <w:tcPr>
            <w:tcW w:w="775"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224</w:t>
            </w:r>
          </w:p>
        </w:tc>
        <w:tc>
          <w:tcPr>
            <w:tcW w:w="7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224</w:t>
            </w:r>
          </w:p>
        </w:tc>
        <w:tc>
          <w:tcPr>
            <w:tcW w:w="7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c>
          <w:tcPr>
            <w:tcW w:w="567" w:type="dxa"/>
            <w:shd w:val="clear" w:color="auto" w:fill="auto"/>
            <w:vAlign w:val="center"/>
          </w:tcPr>
          <w:p w:rsidR="009F495E" w:rsidRDefault="00CC317E">
            <w:pPr>
              <w:widowControl/>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c>
          <w:tcPr>
            <w:tcW w:w="547" w:type="dxa"/>
            <w:shd w:val="clear" w:color="auto" w:fill="auto"/>
            <w:vAlign w:val="center"/>
          </w:tcPr>
          <w:p w:rsidR="009F495E" w:rsidRDefault="00CC317E">
            <w:pPr>
              <w:widowControl/>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542" w:type="dxa"/>
            <w:gridSpan w:val="2"/>
            <w:tcBorders>
              <w:righ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9F495E">
        <w:trPr>
          <w:trHeight w:val="285"/>
        </w:trPr>
        <w:tc>
          <w:tcPr>
            <w:tcW w:w="568" w:type="dxa"/>
            <w:vMerge/>
            <w:shd w:val="clear" w:color="auto" w:fill="auto"/>
            <w:vAlign w:val="center"/>
          </w:tcPr>
          <w:p w:rsidR="009F495E" w:rsidRDefault="009F495E">
            <w:pPr>
              <w:jc w:val="left"/>
              <w:rPr>
                <w:rFonts w:ascii="宋体" w:hAnsi="宋体" w:cs="宋体"/>
                <w:color w:val="000000" w:themeColor="text1"/>
                <w:kern w:val="0"/>
                <w:sz w:val="18"/>
                <w:szCs w:val="18"/>
              </w:rPr>
            </w:pPr>
          </w:p>
        </w:tc>
        <w:tc>
          <w:tcPr>
            <w:tcW w:w="2126" w:type="dxa"/>
            <w:gridSpan w:val="2"/>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专业必修课程</w:t>
            </w:r>
          </w:p>
        </w:tc>
        <w:tc>
          <w:tcPr>
            <w:tcW w:w="788" w:type="dxa"/>
            <w:shd w:val="clear" w:color="auto" w:fill="auto"/>
            <w:vAlign w:val="center"/>
          </w:tcPr>
          <w:p w:rsidR="009F495E" w:rsidRDefault="00CC317E">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c>
          <w:tcPr>
            <w:tcW w:w="708"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40.4</w:t>
            </w:r>
          </w:p>
        </w:tc>
        <w:tc>
          <w:tcPr>
            <w:tcW w:w="775" w:type="dxa"/>
            <w:shd w:val="clear" w:color="auto" w:fill="auto"/>
            <w:vAlign w:val="center"/>
          </w:tcPr>
          <w:p w:rsidR="009F495E" w:rsidRDefault="00CC317E">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576</w:t>
            </w:r>
          </w:p>
        </w:tc>
        <w:tc>
          <w:tcPr>
            <w:tcW w:w="709" w:type="dxa"/>
            <w:shd w:val="clear" w:color="auto" w:fill="auto"/>
            <w:vAlign w:val="center"/>
          </w:tcPr>
          <w:p w:rsidR="009F495E" w:rsidRDefault="00CC317E">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408</w:t>
            </w:r>
          </w:p>
        </w:tc>
        <w:tc>
          <w:tcPr>
            <w:tcW w:w="709" w:type="dxa"/>
            <w:shd w:val="clear" w:color="auto" w:fill="auto"/>
            <w:vAlign w:val="center"/>
          </w:tcPr>
          <w:p w:rsidR="009F495E" w:rsidRDefault="00CC317E">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168</w:t>
            </w:r>
          </w:p>
        </w:tc>
        <w:tc>
          <w:tcPr>
            <w:tcW w:w="6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56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54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542" w:type="dxa"/>
            <w:gridSpan w:val="2"/>
            <w:tcBorders>
              <w:righ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9F495E">
        <w:trPr>
          <w:trHeight w:val="223"/>
        </w:trPr>
        <w:tc>
          <w:tcPr>
            <w:tcW w:w="568" w:type="dxa"/>
            <w:vMerge/>
            <w:shd w:val="clear" w:color="auto" w:fill="auto"/>
            <w:vAlign w:val="center"/>
          </w:tcPr>
          <w:p w:rsidR="009F495E" w:rsidRDefault="009F495E">
            <w:pPr>
              <w:widowControl/>
              <w:jc w:val="left"/>
              <w:rPr>
                <w:rFonts w:ascii="宋体" w:hAnsi="宋体" w:cs="宋体"/>
                <w:color w:val="000000" w:themeColor="text1"/>
                <w:kern w:val="0"/>
                <w:sz w:val="22"/>
                <w:szCs w:val="22"/>
              </w:rPr>
            </w:pPr>
          </w:p>
        </w:tc>
        <w:tc>
          <w:tcPr>
            <w:tcW w:w="2126" w:type="dxa"/>
            <w:gridSpan w:val="2"/>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小计</w:t>
            </w:r>
          </w:p>
        </w:tc>
        <w:tc>
          <w:tcPr>
            <w:tcW w:w="788"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50</w:t>
            </w:r>
          </w:p>
        </w:tc>
        <w:tc>
          <w:tcPr>
            <w:tcW w:w="708"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b/>
                <w:color w:val="000000" w:themeColor="text1"/>
                <w:kern w:val="0"/>
                <w:sz w:val="18"/>
                <w:szCs w:val="18"/>
              </w:rPr>
              <w:t>56.1</w:t>
            </w:r>
          </w:p>
        </w:tc>
        <w:tc>
          <w:tcPr>
            <w:tcW w:w="775"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800</w:t>
            </w:r>
          </w:p>
        </w:tc>
        <w:tc>
          <w:tcPr>
            <w:tcW w:w="709"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632</w:t>
            </w:r>
          </w:p>
        </w:tc>
        <w:tc>
          <w:tcPr>
            <w:tcW w:w="709"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168</w:t>
            </w:r>
          </w:p>
        </w:tc>
        <w:tc>
          <w:tcPr>
            <w:tcW w:w="609"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21</w:t>
            </w:r>
          </w:p>
        </w:tc>
        <w:tc>
          <w:tcPr>
            <w:tcW w:w="567"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15</w:t>
            </w:r>
          </w:p>
        </w:tc>
        <w:tc>
          <w:tcPr>
            <w:tcW w:w="547"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14</w:t>
            </w:r>
          </w:p>
        </w:tc>
        <w:tc>
          <w:tcPr>
            <w:tcW w:w="542" w:type="dxa"/>
            <w:gridSpan w:val="2"/>
            <w:tcBorders>
              <w:right w:val="single" w:sz="4" w:space="0" w:color="auto"/>
            </w:tcBorders>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r>
      <w:tr w:rsidR="009F495E">
        <w:trPr>
          <w:trHeight w:val="285"/>
        </w:trPr>
        <w:tc>
          <w:tcPr>
            <w:tcW w:w="568" w:type="dxa"/>
            <w:vMerge w:val="restart"/>
            <w:tcBorders>
              <w:righ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w:t>
            </w:r>
          </w:p>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9F495E" w:rsidRDefault="00CC317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2126" w:type="dxa"/>
            <w:gridSpan w:val="2"/>
            <w:tcBorders>
              <w:lef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通识教育选修课程</w:t>
            </w:r>
          </w:p>
        </w:tc>
        <w:tc>
          <w:tcPr>
            <w:tcW w:w="788"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708"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775"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96</w:t>
            </w:r>
          </w:p>
        </w:tc>
        <w:tc>
          <w:tcPr>
            <w:tcW w:w="7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64</w:t>
            </w:r>
          </w:p>
        </w:tc>
        <w:tc>
          <w:tcPr>
            <w:tcW w:w="7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32</w:t>
            </w:r>
          </w:p>
        </w:tc>
        <w:tc>
          <w:tcPr>
            <w:tcW w:w="6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56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4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42" w:type="dxa"/>
            <w:gridSpan w:val="2"/>
            <w:tcBorders>
              <w:righ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9F495E">
        <w:trPr>
          <w:trHeight w:val="285"/>
        </w:trPr>
        <w:tc>
          <w:tcPr>
            <w:tcW w:w="568" w:type="dxa"/>
            <w:vMerge/>
            <w:tcBorders>
              <w:right w:val="single" w:sz="4" w:space="0" w:color="auto"/>
            </w:tcBorders>
            <w:shd w:val="clear" w:color="auto" w:fill="auto"/>
            <w:vAlign w:val="center"/>
          </w:tcPr>
          <w:p w:rsidR="009F495E" w:rsidRDefault="009F495E">
            <w:pPr>
              <w:jc w:val="center"/>
              <w:rPr>
                <w:rFonts w:ascii="宋体" w:hAnsi="宋体" w:cs="宋体"/>
                <w:color w:val="000000" w:themeColor="text1"/>
                <w:kern w:val="0"/>
                <w:sz w:val="18"/>
                <w:szCs w:val="18"/>
              </w:rPr>
            </w:pPr>
          </w:p>
        </w:tc>
        <w:tc>
          <w:tcPr>
            <w:tcW w:w="2126" w:type="dxa"/>
            <w:gridSpan w:val="2"/>
            <w:tcBorders>
              <w:lef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专业选修课程</w:t>
            </w:r>
          </w:p>
        </w:tc>
        <w:tc>
          <w:tcPr>
            <w:tcW w:w="788"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708"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775" w:type="dxa"/>
            <w:shd w:val="clear" w:color="auto" w:fill="auto"/>
            <w:vAlign w:val="center"/>
          </w:tcPr>
          <w:p w:rsidR="009F495E" w:rsidRDefault="00CC317E">
            <w:pPr>
              <w:widowControl/>
              <w:spacing w:line="2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96</w:t>
            </w:r>
          </w:p>
        </w:tc>
        <w:tc>
          <w:tcPr>
            <w:tcW w:w="709" w:type="dxa"/>
            <w:shd w:val="clear" w:color="auto" w:fill="auto"/>
            <w:vAlign w:val="center"/>
          </w:tcPr>
          <w:p w:rsidR="009F495E" w:rsidRDefault="00CC317E">
            <w:pPr>
              <w:widowControl/>
              <w:spacing w:line="2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80</w:t>
            </w:r>
          </w:p>
        </w:tc>
        <w:tc>
          <w:tcPr>
            <w:tcW w:w="709" w:type="dxa"/>
            <w:shd w:val="clear" w:color="auto" w:fill="auto"/>
            <w:vAlign w:val="center"/>
          </w:tcPr>
          <w:p w:rsidR="009F495E" w:rsidRDefault="00CC317E">
            <w:pPr>
              <w:widowControl/>
              <w:spacing w:line="2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16</w:t>
            </w:r>
          </w:p>
        </w:tc>
        <w:tc>
          <w:tcPr>
            <w:tcW w:w="6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56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4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42" w:type="dxa"/>
            <w:gridSpan w:val="2"/>
            <w:tcBorders>
              <w:righ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9F495E">
        <w:trPr>
          <w:trHeight w:val="285"/>
        </w:trPr>
        <w:tc>
          <w:tcPr>
            <w:tcW w:w="568" w:type="dxa"/>
            <w:vMerge/>
            <w:tcBorders>
              <w:right w:val="single" w:sz="4" w:space="0" w:color="auto"/>
            </w:tcBorders>
            <w:shd w:val="clear" w:color="auto" w:fill="auto"/>
            <w:vAlign w:val="center"/>
          </w:tcPr>
          <w:p w:rsidR="009F495E" w:rsidRDefault="009F495E">
            <w:pPr>
              <w:widowControl/>
              <w:jc w:val="center"/>
              <w:rPr>
                <w:rFonts w:ascii="宋体" w:hAnsi="宋体" w:cs="宋体"/>
                <w:color w:val="000000" w:themeColor="text1"/>
                <w:kern w:val="0"/>
                <w:sz w:val="18"/>
                <w:szCs w:val="18"/>
              </w:rPr>
            </w:pPr>
          </w:p>
        </w:tc>
        <w:tc>
          <w:tcPr>
            <w:tcW w:w="2126" w:type="dxa"/>
            <w:gridSpan w:val="2"/>
            <w:tcBorders>
              <w:left w:val="single" w:sz="4" w:space="0" w:color="auto"/>
            </w:tcBorders>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小计</w:t>
            </w:r>
          </w:p>
        </w:tc>
        <w:tc>
          <w:tcPr>
            <w:tcW w:w="788"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12</w:t>
            </w:r>
          </w:p>
        </w:tc>
        <w:tc>
          <w:tcPr>
            <w:tcW w:w="708"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13.6</w:t>
            </w:r>
          </w:p>
        </w:tc>
        <w:tc>
          <w:tcPr>
            <w:tcW w:w="775"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192</w:t>
            </w:r>
          </w:p>
        </w:tc>
        <w:tc>
          <w:tcPr>
            <w:tcW w:w="709"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144</w:t>
            </w:r>
          </w:p>
        </w:tc>
        <w:tc>
          <w:tcPr>
            <w:tcW w:w="709"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48</w:t>
            </w:r>
          </w:p>
        </w:tc>
        <w:tc>
          <w:tcPr>
            <w:tcW w:w="609"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c>
          <w:tcPr>
            <w:tcW w:w="567"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7</w:t>
            </w:r>
          </w:p>
        </w:tc>
        <w:tc>
          <w:tcPr>
            <w:tcW w:w="547"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6</w:t>
            </w:r>
          </w:p>
        </w:tc>
        <w:tc>
          <w:tcPr>
            <w:tcW w:w="542" w:type="dxa"/>
            <w:gridSpan w:val="2"/>
            <w:tcBorders>
              <w:right w:val="single" w:sz="4" w:space="0" w:color="auto"/>
            </w:tcBorders>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r>
      <w:tr w:rsidR="009F495E">
        <w:trPr>
          <w:trHeight w:val="285"/>
        </w:trPr>
        <w:tc>
          <w:tcPr>
            <w:tcW w:w="2694" w:type="dxa"/>
            <w:gridSpan w:val="3"/>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课堂教学合计</w:t>
            </w:r>
          </w:p>
        </w:tc>
        <w:tc>
          <w:tcPr>
            <w:tcW w:w="788"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62</w:t>
            </w:r>
          </w:p>
        </w:tc>
        <w:tc>
          <w:tcPr>
            <w:tcW w:w="708"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69.7</w:t>
            </w:r>
          </w:p>
        </w:tc>
        <w:tc>
          <w:tcPr>
            <w:tcW w:w="775"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992</w:t>
            </w:r>
          </w:p>
        </w:tc>
        <w:tc>
          <w:tcPr>
            <w:tcW w:w="709"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776</w:t>
            </w:r>
          </w:p>
        </w:tc>
        <w:tc>
          <w:tcPr>
            <w:tcW w:w="709"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216</w:t>
            </w:r>
          </w:p>
        </w:tc>
        <w:tc>
          <w:tcPr>
            <w:tcW w:w="609"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21</w:t>
            </w:r>
          </w:p>
        </w:tc>
        <w:tc>
          <w:tcPr>
            <w:tcW w:w="567"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22</w:t>
            </w:r>
          </w:p>
        </w:tc>
        <w:tc>
          <w:tcPr>
            <w:tcW w:w="547"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20</w:t>
            </w:r>
          </w:p>
        </w:tc>
        <w:tc>
          <w:tcPr>
            <w:tcW w:w="542" w:type="dxa"/>
            <w:gridSpan w:val="2"/>
            <w:tcBorders>
              <w:right w:val="single" w:sz="4" w:space="0" w:color="auto"/>
            </w:tcBorders>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r>
      <w:tr w:rsidR="009F495E">
        <w:trPr>
          <w:trHeight w:val="285"/>
        </w:trPr>
        <w:tc>
          <w:tcPr>
            <w:tcW w:w="568" w:type="dxa"/>
            <w:vMerge w:val="restart"/>
            <w:tcBorders>
              <w:righ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实践教学</w:t>
            </w:r>
          </w:p>
        </w:tc>
        <w:tc>
          <w:tcPr>
            <w:tcW w:w="709" w:type="dxa"/>
            <w:vMerge w:val="restart"/>
            <w:tcBorders>
              <w:left w:val="single" w:sz="4" w:space="0" w:color="auto"/>
              <w:righ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课内</w:t>
            </w:r>
          </w:p>
        </w:tc>
        <w:tc>
          <w:tcPr>
            <w:tcW w:w="1417" w:type="dxa"/>
            <w:tcBorders>
              <w:left w:val="single" w:sz="4" w:space="0" w:color="auto"/>
            </w:tcBorders>
            <w:shd w:val="clear" w:color="auto" w:fill="auto"/>
            <w:vAlign w:val="center"/>
          </w:tcPr>
          <w:p w:rsidR="009F495E" w:rsidRDefault="00CC317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独立实验（实训）课程与课内实验（实训）</w:t>
            </w:r>
          </w:p>
        </w:tc>
        <w:tc>
          <w:tcPr>
            <w:tcW w:w="788" w:type="dxa"/>
            <w:shd w:val="clear" w:color="auto" w:fill="auto"/>
            <w:vAlign w:val="center"/>
          </w:tcPr>
          <w:p w:rsidR="009F495E" w:rsidRDefault="00CC317E">
            <w:pPr>
              <w:widowControl/>
              <w:jc w:val="center"/>
              <w:rPr>
                <w:rFonts w:ascii="宋体" w:hAnsi="宋体" w:cs="宋体"/>
                <w:color w:val="000000" w:themeColor="text1"/>
                <w:kern w:val="0"/>
                <w:sz w:val="18"/>
                <w:szCs w:val="18"/>
                <w:vertAlign w:val="superscript"/>
              </w:rPr>
            </w:pPr>
            <w:r>
              <w:rPr>
                <w:rFonts w:ascii="宋体" w:hAnsi="宋体" w:cs="宋体" w:hint="eastAsia"/>
                <w:color w:val="000000" w:themeColor="text1"/>
                <w:kern w:val="0"/>
                <w:sz w:val="18"/>
                <w:szCs w:val="18"/>
              </w:rPr>
              <w:t>13.5</w:t>
            </w:r>
            <w:r>
              <w:rPr>
                <w:rFonts w:ascii="宋体" w:hAnsi="宋体" w:cs="宋体" w:hint="eastAsia"/>
                <w:color w:val="000000" w:themeColor="text1"/>
                <w:kern w:val="0"/>
                <w:szCs w:val="21"/>
                <w:vertAlign w:val="superscript"/>
              </w:rPr>
              <w:t>①</w:t>
            </w:r>
          </w:p>
        </w:tc>
        <w:tc>
          <w:tcPr>
            <w:tcW w:w="708" w:type="dxa"/>
            <w:shd w:val="clear" w:color="auto" w:fill="auto"/>
            <w:vAlign w:val="center"/>
          </w:tcPr>
          <w:p w:rsidR="009F495E" w:rsidRDefault="00CC317E">
            <w:pPr>
              <w:jc w:val="center"/>
              <w:rPr>
                <w:rFonts w:ascii="宋体" w:hAnsi="宋体" w:cs="宋体"/>
                <w:color w:val="000000" w:themeColor="text1"/>
                <w:sz w:val="18"/>
                <w:szCs w:val="18"/>
              </w:rPr>
            </w:pPr>
            <w:r>
              <w:rPr>
                <w:rFonts w:ascii="宋体" w:hAnsi="宋体" w:cs="宋体" w:hint="eastAsia"/>
                <w:color w:val="000000" w:themeColor="text1"/>
                <w:sz w:val="18"/>
                <w:szCs w:val="18"/>
              </w:rPr>
              <w:t>15.2</w:t>
            </w:r>
            <w:r>
              <w:rPr>
                <w:rFonts w:ascii="宋体" w:hAnsi="宋体" w:cs="宋体" w:hint="eastAsia"/>
                <w:color w:val="000000" w:themeColor="text1"/>
                <w:kern w:val="0"/>
                <w:sz w:val="18"/>
                <w:szCs w:val="18"/>
                <w:vertAlign w:val="superscript"/>
              </w:rPr>
              <w:t>①</w:t>
            </w:r>
          </w:p>
        </w:tc>
        <w:tc>
          <w:tcPr>
            <w:tcW w:w="775"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216</w:t>
            </w:r>
            <w:r>
              <w:rPr>
                <w:rFonts w:ascii="宋体" w:hAnsi="宋体" w:cs="宋体" w:hint="eastAsia"/>
                <w:color w:val="000000" w:themeColor="text1"/>
                <w:kern w:val="0"/>
                <w:szCs w:val="21"/>
                <w:vertAlign w:val="superscript"/>
              </w:rPr>
              <w:t>①</w:t>
            </w:r>
          </w:p>
        </w:tc>
        <w:tc>
          <w:tcPr>
            <w:tcW w:w="7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7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sz w:val="18"/>
                <w:szCs w:val="18"/>
              </w:rPr>
              <w:t>216</w:t>
            </w:r>
            <w:r>
              <w:rPr>
                <w:rFonts w:ascii="宋体" w:hAnsi="宋体" w:cs="宋体" w:hint="eastAsia"/>
                <w:color w:val="000000" w:themeColor="text1"/>
                <w:kern w:val="0"/>
                <w:szCs w:val="21"/>
                <w:vertAlign w:val="superscript"/>
              </w:rPr>
              <w:t>①</w:t>
            </w:r>
          </w:p>
        </w:tc>
        <w:tc>
          <w:tcPr>
            <w:tcW w:w="6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67" w:type="dxa"/>
            <w:shd w:val="clear" w:color="auto" w:fill="auto"/>
            <w:vAlign w:val="center"/>
          </w:tcPr>
          <w:p w:rsidR="009F495E" w:rsidRDefault="00CC317E">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4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42" w:type="dxa"/>
            <w:gridSpan w:val="2"/>
            <w:tcBorders>
              <w:right w:val="single" w:sz="4" w:space="0" w:color="auto"/>
            </w:tcBorders>
            <w:shd w:val="clear" w:color="auto" w:fill="auto"/>
            <w:vAlign w:val="center"/>
          </w:tcPr>
          <w:p w:rsidR="009F495E" w:rsidRDefault="00CC317E">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r>
      <w:tr w:rsidR="009F495E">
        <w:trPr>
          <w:trHeight w:val="285"/>
        </w:trPr>
        <w:tc>
          <w:tcPr>
            <w:tcW w:w="568" w:type="dxa"/>
            <w:vMerge/>
            <w:tcBorders>
              <w:right w:val="single" w:sz="4" w:space="0" w:color="auto"/>
            </w:tcBorders>
            <w:shd w:val="clear" w:color="auto" w:fill="auto"/>
            <w:vAlign w:val="center"/>
          </w:tcPr>
          <w:p w:rsidR="009F495E" w:rsidRDefault="009F495E">
            <w:pPr>
              <w:widowControl/>
              <w:jc w:val="center"/>
              <w:rPr>
                <w:rFonts w:ascii="宋体" w:hAnsi="宋体" w:cs="宋体"/>
                <w:color w:val="000000" w:themeColor="text1"/>
                <w:kern w:val="0"/>
                <w:sz w:val="18"/>
                <w:szCs w:val="18"/>
              </w:rPr>
            </w:pPr>
          </w:p>
        </w:tc>
        <w:tc>
          <w:tcPr>
            <w:tcW w:w="709" w:type="dxa"/>
            <w:vMerge/>
            <w:tcBorders>
              <w:left w:val="single" w:sz="4" w:space="0" w:color="auto"/>
              <w:right w:val="single" w:sz="4" w:space="0" w:color="auto"/>
            </w:tcBorders>
            <w:shd w:val="clear" w:color="auto" w:fill="auto"/>
            <w:vAlign w:val="center"/>
          </w:tcPr>
          <w:p w:rsidR="009F495E" w:rsidRDefault="009F495E">
            <w:pPr>
              <w:widowControl/>
              <w:jc w:val="center"/>
              <w:rPr>
                <w:rFonts w:ascii="宋体" w:hAnsi="宋体" w:cs="宋体"/>
                <w:color w:val="000000" w:themeColor="text1"/>
                <w:kern w:val="0"/>
                <w:sz w:val="18"/>
                <w:szCs w:val="18"/>
              </w:rPr>
            </w:pPr>
          </w:p>
        </w:tc>
        <w:tc>
          <w:tcPr>
            <w:tcW w:w="1417" w:type="dxa"/>
            <w:tcBorders>
              <w:left w:val="single" w:sz="4" w:space="0" w:color="auto"/>
            </w:tcBorders>
            <w:shd w:val="clear" w:color="auto" w:fill="auto"/>
            <w:vAlign w:val="center"/>
          </w:tcPr>
          <w:p w:rsidR="009F495E" w:rsidRDefault="00CC317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集中实践教学</w:t>
            </w:r>
          </w:p>
        </w:tc>
        <w:tc>
          <w:tcPr>
            <w:tcW w:w="788"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24</w:t>
            </w:r>
          </w:p>
        </w:tc>
        <w:tc>
          <w:tcPr>
            <w:tcW w:w="708" w:type="dxa"/>
            <w:shd w:val="clear" w:color="auto" w:fill="auto"/>
            <w:vAlign w:val="center"/>
          </w:tcPr>
          <w:p w:rsidR="009F495E" w:rsidRDefault="00CC317E">
            <w:pPr>
              <w:jc w:val="center"/>
              <w:rPr>
                <w:rFonts w:ascii="宋体" w:hAnsi="宋体" w:cs="宋体"/>
                <w:color w:val="000000" w:themeColor="text1"/>
                <w:sz w:val="18"/>
                <w:szCs w:val="18"/>
              </w:rPr>
            </w:pPr>
            <w:r>
              <w:rPr>
                <w:rFonts w:ascii="宋体" w:hAnsi="宋体" w:cs="宋体" w:hint="eastAsia"/>
                <w:color w:val="000000" w:themeColor="text1"/>
                <w:sz w:val="18"/>
                <w:szCs w:val="18"/>
              </w:rPr>
              <w:t>27.0</w:t>
            </w:r>
          </w:p>
        </w:tc>
        <w:tc>
          <w:tcPr>
            <w:tcW w:w="775"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1418" w:type="dxa"/>
            <w:gridSpan w:val="2"/>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各学期</w:t>
            </w:r>
          </w:p>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学分分配</w:t>
            </w:r>
          </w:p>
        </w:tc>
        <w:tc>
          <w:tcPr>
            <w:tcW w:w="609"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6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47" w:type="dxa"/>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42" w:type="dxa"/>
            <w:gridSpan w:val="2"/>
            <w:tcBorders>
              <w:right w:val="single" w:sz="4" w:space="0" w:color="auto"/>
            </w:tcBorders>
            <w:shd w:val="clear" w:color="auto" w:fill="auto"/>
            <w:vAlign w:val="center"/>
          </w:tcPr>
          <w:p w:rsidR="009F495E" w:rsidRDefault="00CC317E">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r>
      <w:tr w:rsidR="009F495E">
        <w:trPr>
          <w:gridAfter w:val="1"/>
          <w:wAfter w:w="6" w:type="dxa"/>
          <w:trHeight w:val="496"/>
        </w:trPr>
        <w:tc>
          <w:tcPr>
            <w:tcW w:w="568" w:type="dxa"/>
            <w:vMerge/>
            <w:tcBorders>
              <w:right w:val="single" w:sz="4" w:space="0" w:color="auto"/>
            </w:tcBorders>
            <w:shd w:val="clear" w:color="auto" w:fill="auto"/>
            <w:vAlign w:val="center"/>
          </w:tcPr>
          <w:p w:rsidR="009F495E" w:rsidRDefault="009F495E">
            <w:pPr>
              <w:widowControl/>
              <w:jc w:val="center"/>
              <w:rPr>
                <w:rFonts w:ascii="宋体" w:hAnsi="宋体" w:cs="宋体"/>
                <w:color w:val="000000" w:themeColor="text1"/>
                <w:kern w:val="0"/>
                <w:sz w:val="18"/>
                <w:szCs w:val="18"/>
              </w:rPr>
            </w:pPr>
          </w:p>
        </w:tc>
        <w:tc>
          <w:tcPr>
            <w:tcW w:w="709" w:type="dxa"/>
            <w:vMerge w:val="restart"/>
            <w:tcBorders>
              <w:left w:val="single" w:sz="4" w:space="0" w:color="auto"/>
              <w:right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课外</w:t>
            </w:r>
          </w:p>
        </w:tc>
        <w:tc>
          <w:tcPr>
            <w:tcW w:w="1417" w:type="dxa"/>
            <w:tcBorders>
              <w:left w:val="single" w:sz="4" w:space="0" w:color="auto"/>
              <w:bottom w:val="single" w:sz="4" w:space="0" w:color="auto"/>
            </w:tcBorders>
            <w:shd w:val="clear" w:color="auto" w:fill="auto"/>
            <w:vAlign w:val="center"/>
          </w:tcPr>
          <w:p w:rsidR="009F495E" w:rsidRDefault="00CC317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创新创业</w:t>
            </w:r>
          </w:p>
        </w:tc>
        <w:tc>
          <w:tcPr>
            <w:tcW w:w="788" w:type="dxa"/>
            <w:tcBorders>
              <w:bottom w:val="single" w:sz="4" w:space="0" w:color="auto"/>
            </w:tcBorders>
            <w:shd w:val="clear" w:color="auto" w:fill="auto"/>
            <w:vAlign w:val="center"/>
          </w:tcPr>
          <w:p w:rsidR="009F495E" w:rsidRDefault="00CC317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708" w:type="dxa"/>
            <w:tcBorders>
              <w:bottom w:val="single" w:sz="4" w:space="0" w:color="auto"/>
            </w:tcBorders>
            <w:shd w:val="clear" w:color="auto" w:fill="auto"/>
            <w:vAlign w:val="center"/>
          </w:tcPr>
          <w:p w:rsidR="009F495E" w:rsidRDefault="00CC317E">
            <w:pPr>
              <w:jc w:val="center"/>
              <w:rPr>
                <w:rFonts w:ascii="宋体" w:hAnsi="宋体" w:cs="宋体"/>
                <w:color w:val="000000" w:themeColor="text1"/>
                <w:sz w:val="18"/>
                <w:szCs w:val="18"/>
              </w:rPr>
            </w:pPr>
            <w:r>
              <w:rPr>
                <w:rFonts w:ascii="宋体" w:hAnsi="宋体" w:cs="宋体" w:hint="eastAsia"/>
                <w:color w:val="000000" w:themeColor="text1"/>
                <w:sz w:val="18"/>
                <w:szCs w:val="18"/>
              </w:rPr>
              <w:t>1.1</w:t>
            </w:r>
          </w:p>
        </w:tc>
        <w:tc>
          <w:tcPr>
            <w:tcW w:w="4452" w:type="dxa"/>
            <w:gridSpan w:val="7"/>
            <w:tcBorders>
              <w:bottom w:val="single" w:sz="4" w:space="0" w:color="auto"/>
              <w:right w:val="single" w:sz="4" w:space="0" w:color="auto"/>
            </w:tcBorders>
            <w:shd w:val="clear" w:color="auto" w:fill="auto"/>
            <w:vAlign w:val="center"/>
          </w:tcPr>
          <w:p w:rsidR="009F495E" w:rsidRDefault="00CC317E">
            <w:pPr>
              <w:rPr>
                <w:rFonts w:ascii="宋体" w:hAnsi="宋体"/>
                <w:color w:val="000000" w:themeColor="text1"/>
                <w:sz w:val="18"/>
                <w:szCs w:val="18"/>
              </w:rPr>
            </w:pPr>
            <w:r>
              <w:rPr>
                <w:rFonts w:ascii="宋体" w:hAnsi="宋体" w:hint="eastAsia"/>
                <w:color w:val="000000" w:themeColor="text1"/>
                <w:sz w:val="18"/>
                <w:szCs w:val="18"/>
              </w:rPr>
              <w:t>按照《河南牧业经济学院学生创新创业与实践能力学分</w:t>
            </w:r>
          </w:p>
          <w:p w:rsidR="009F495E" w:rsidRDefault="00CC317E">
            <w:pPr>
              <w:rPr>
                <w:rFonts w:ascii="宋体" w:hAnsi="宋体" w:cs="宋体"/>
                <w:color w:val="000000" w:themeColor="text1"/>
                <w:kern w:val="0"/>
                <w:sz w:val="18"/>
                <w:szCs w:val="18"/>
              </w:rPr>
            </w:pPr>
            <w:r>
              <w:rPr>
                <w:rFonts w:ascii="宋体" w:hAnsi="宋体" w:hint="eastAsia"/>
                <w:color w:val="000000" w:themeColor="text1"/>
                <w:sz w:val="18"/>
                <w:szCs w:val="18"/>
              </w:rPr>
              <w:t>管理办法（试行）》认定。</w:t>
            </w:r>
          </w:p>
        </w:tc>
      </w:tr>
      <w:tr w:rsidR="009F495E">
        <w:trPr>
          <w:gridAfter w:val="1"/>
          <w:wAfter w:w="6" w:type="dxa"/>
          <w:trHeight w:val="600"/>
        </w:trPr>
        <w:tc>
          <w:tcPr>
            <w:tcW w:w="568" w:type="dxa"/>
            <w:vMerge/>
            <w:tcBorders>
              <w:right w:val="single" w:sz="4" w:space="0" w:color="auto"/>
            </w:tcBorders>
            <w:shd w:val="clear" w:color="auto" w:fill="auto"/>
            <w:vAlign w:val="center"/>
          </w:tcPr>
          <w:p w:rsidR="009F495E" w:rsidRDefault="009F495E">
            <w:pPr>
              <w:widowControl/>
              <w:jc w:val="center"/>
              <w:rPr>
                <w:rFonts w:ascii="宋体" w:hAnsi="宋体" w:cs="宋体"/>
                <w:color w:val="000000" w:themeColor="text1"/>
                <w:kern w:val="0"/>
                <w:sz w:val="18"/>
                <w:szCs w:val="18"/>
              </w:rPr>
            </w:pPr>
          </w:p>
        </w:tc>
        <w:tc>
          <w:tcPr>
            <w:tcW w:w="709" w:type="dxa"/>
            <w:vMerge/>
            <w:tcBorders>
              <w:left w:val="single" w:sz="4" w:space="0" w:color="auto"/>
              <w:right w:val="single" w:sz="4" w:space="0" w:color="auto"/>
            </w:tcBorders>
            <w:shd w:val="clear" w:color="auto" w:fill="auto"/>
            <w:vAlign w:val="center"/>
          </w:tcPr>
          <w:p w:rsidR="009F495E" w:rsidRDefault="009F495E">
            <w:pPr>
              <w:jc w:val="center"/>
              <w:rPr>
                <w:rFonts w:ascii="宋体" w:hAnsi="宋体" w:cs="宋体"/>
                <w:color w:val="000000" w:themeColor="text1"/>
                <w:kern w:val="0"/>
                <w:sz w:val="18"/>
                <w:szCs w:val="18"/>
              </w:rPr>
            </w:pPr>
          </w:p>
        </w:tc>
        <w:tc>
          <w:tcPr>
            <w:tcW w:w="1417" w:type="dxa"/>
            <w:tcBorders>
              <w:top w:val="single" w:sz="4" w:space="0" w:color="auto"/>
              <w:left w:val="single" w:sz="4" w:space="0" w:color="auto"/>
            </w:tcBorders>
            <w:shd w:val="clear" w:color="auto" w:fill="auto"/>
            <w:vAlign w:val="center"/>
          </w:tcPr>
          <w:p w:rsidR="009F495E" w:rsidRDefault="00CC317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素质拓展</w:t>
            </w:r>
          </w:p>
        </w:tc>
        <w:tc>
          <w:tcPr>
            <w:tcW w:w="788" w:type="dxa"/>
            <w:tcBorders>
              <w:top w:val="single" w:sz="4" w:space="0" w:color="auto"/>
            </w:tcBorders>
            <w:shd w:val="clear" w:color="auto" w:fill="auto"/>
            <w:vAlign w:val="center"/>
          </w:tcPr>
          <w:p w:rsidR="009F495E" w:rsidRDefault="00CC317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708" w:type="dxa"/>
            <w:tcBorders>
              <w:top w:val="single" w:sz="4" w:space="0" w:color="auto"/>
            </w:tcBorders>
            <w:shd w:val="clear" w:color="auto" w:fill="auto"/>
            <w:vAlign w:val="center"/>
          </w:tcPr>
          <w:p w:rsidR="009F495E" w:rsidRDefault="00CC317E">
            <w:pPr>
              <w:jc w:val="center"/>
              <w:rPr>
                <w:rFonts w:ascii="宋体" w:hAnsi="宋体" w:cs="宋体"/>
                <w:color w:val="000000" w:themeColor="text1"/>
                <w:sz w:val="18"/>
                <w:szCs w:val="18"/>
              </w:rPr>
            </w:pPr>
            <w:r>
              <w:rPr>
                <w:rFonts w:ascii="宋体" w:hAnsi="宋体" w:cs="宋体" w:hint="eastAsia"/>
                <w:color w:val="000000" w:themeColor="text1"/>
                <w:sz w:val="18"/>
                <w:szCs w:val="18"/>
              </w:rPr>
              <w:t>2.2</w:t>
            </w:r>
          </w:p>
        </w:tc>
        <w:tc>
          <w:tcPr>
            <w:tcW w:w="4452" w:type="dxa"/>
            <w:gridSpan w:val="7"/>
            <w:tcBorders>
              <w:top w:val="single" w:sz="4" w:space="0" w:color="auto"/>
              <w:right w:val="single" w:sz="4" w:space="0" w:color="auto"/>
            </w:tcBorders>
            <w:shd w:val="clear" w:color="auto" w:fill="auto"/>
            <w:vAlign w:val="center"/>
          </w:tcPr>
          <w:p w:rsidR="009F495E" w:rsidRDefault="00CC317E">
            <w:pPr>
              <w:widowControl/>
              <w:rPr>
                <w:rFonts w:ascii="宋体" w:hAnsi="宋体"/>
                <w:color w:val="000000" w:themeColor="text1"/>
                <w:sz w:val="18"/>
                <w:szCs w:val="18"/>
              </w:rPr>
            </w:pPr>
            <w:r>
              <w:rPr>
                <w:rFonts w:ascii="宋体" w:hAnsi="宋体" w:hint="eastAsia"/>
                <w:color w:val="000000" w:themeColor="text1"/>
                <w:sz w:val="18"/>
                <w:szCs w:val="18"/>
              </w:rPr>
              <w:t>按照学校素质拓展学分管理规进行考查和认定。</w:t>
            </w:r>
          </w:p>
        </w:tc>
      </w:tr>
      <w:tr w:rsidR="009F495E">
        <w:trPr>
          <w:gridAfter w:val="1"/>
          <w:wAfter w:w="6" w:type="dxa"/>
          <w:trHeight w:val="301"/>
        </w:trPr>
        <w:tc>
          <w:tcPr>
            <w:tcW w:w="2694" w:type="dxa"/>
            <w:gridSpan w:val="3"/>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总  计</w:t>
            </w:r>
          </w:p>
        </w:tc>
        <w:tc>
          <w:tcPr>
            <w:tcW w:w="788" w:type="dxa"/>
            <w:shd w:val="clear" w:color="auto" w:fill="auto"/>
            <w:vAlign w:val="center"/>
          </w:tcPr>
          <w:p w:rsidR="009F495E" w:rsidRDefault="00CC317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89</w:t>
            </w:r>
          </w:p>
        </w:tc>
        <w:tc>
          <w:tcPr>
            <w:tcW w:w="708" w:type="dxa"/>
            <w:shd w:val="clear" w:color="auto" w:fill="auto"/>
            <w:vAlign w:val="center"/>
          </w:tcPr>
          <w:p w:rsidR="009F495E" w:rsidRDefault="00CC317E">
            <w:pPr>
              <w:jc w:val="center"/>
              <w:rPr>
                <w:b/>
                <w:color w:val="000000" w:themeColor="text1"/>
                <w:sz w:val="18"/>
                <w:szCs w:val="18"/>
              </w:rPr>
            </w:pPr>
            <w:r>
              <w:rPr>
                <w:rFonts w:hint="eastAsia"/>
                <w:b/>
                <w:color w:val="000000" w:themeColor="text1"/>
                <w:sz w:val="18"/>
                <w:szCs w:val="18"/>
              </w:rPr>
              <w:t>100</w:t>
            </w:r>
          </w:p>
        </w:tc>
        <w:tc>
          <w:tcPr>
            <w:tcW w:w="4452" w:type="dxa"/>
            <w:gridSpan w:val="7"/>
            <w:tcBorders>
              <w:right w:val="single" w:sz="4" w:space="0" w:color="auto"/>
            </w:tcBorders>
            <w:shd w:val="clear" w:color="auto" w:fill="auto"/>
            <w:vAlign w:val="center"/>
          </w:tcPr>
          <w:p w:rsidR="009F495E" w:rsidRDefault="00CC317E">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实践教学学分占总学分的比例：</w:t>
            </w:r>
            <w:r>
              <w:rPr>
                <w:rFonts w:ascii="宋体" w:hAnsi="宋体" w:cs="宋体" w:hint="eastAsia"/>
                <w:b/>
                <w:color w:val="000000" w:themeColor="text1"/>
                <w:kern w:val="0"/>
                <w:sz w:val="18"/>
                <w:szCs w:val="18"/>
              </w:rPr>
              <w:t>42.1%</w:t>
            </w:r>
            <w:r>
              <w:rPr>
                <w:rFonts w:ascii="宋体" w:hAnsi="宋体" w:cs="宋体" w:hint="eastAsia"/>
                <w:color w:val="000000" w:themeColor="text1"/>
                <w:kern w:val="0"/>
                <w:sz w:val="18"/>
                <w:szCs w:val="18"/>
              </w:rPr>
              <w:t>。</w:t>
            </w:r>
          </w:p>
        </w:tc>
      </w:tr>
    </w:tbl>
    <w:p w:rsidR="009F495E" w:rsidRDefault="00CC317E">
      <w:pPr>
        <w:spacing w:line="400" w:lineRule="exact"/>
        <w:rPr>
          <w:rFonts w:ascii="宋体" w:hAnsi="宋体"/>
          <w:color w:val="000000" w:themeColor="text1"/>
        </w:rPr>
      </w:pPr>
      <w:r>
        <w:rPr>
          <w:rFonts w:ascii="宋体" w:hAnsi="宋体" w:hint="eastAsia"/>
          <w:color w:val="000000" w:themeColor="text1"/>
        </w:rPr>
        <w:t>备注①：该部分实践教学内容的学分、学时，已计算在课堂教学之中，总计中不重复计算。</w:t>
      </w:r>
    </w:p>
    <w:p w:rsidR="009F495E" w:rsidRDefault="00CC317E">
      <w:pPr>
        <w:spacing w:line="400" w:lineRule="exact"/>
        <w:rPr>
          <w:rFonts w:ascii="宋体" w:hAnsi="宋体"/>
          <w:b/>
          <w:color w:val="000000" w:themeColor="text1"/>
          <w:sz w:val="24"/>
        </w:rPr>
      </w:pPr>
      <w:r>
        <w:rPr>
          <w:rFonts w:ascii="宋体" w:hAnsi="宋体" w:hint="eastAsia"/>
          <w:b/>
          <w:color w:val="000000" w:themeColor="text1"/>
          <w:sz w:val="24"/>
        </w:rPr>
        <w:lastRenderedPageBreak/>
        <w:t>十一、教学计划进程安排，分别见表3—表6。</w:t>
      </w:r>
    </w:p>
    <w:p w:rsidR="009F495E" w:rsidRDefault="00CC317E">
      <w:pPr>
        <w:spacing w:line="400" w:lineRule="exact"/>
        <w:ind w:firstLineChars="200" w:firstLine="422"/>
        <w:jc w:val="center"/>
        <w:rPr>
          <w:rFonts w:ascii="宋体" w:hAnsi="宋体"/>
          <w:b/>
          <w:color w:val="000000" w:themeColor="text1"/>
          <w:szCs w:val="21"/>
        </w:rPr>
      </w:pPr>
      <w:r>
        <w:rPr>
          <w:rFonts w:ascii="宋体" w:hAnsi="宋体" w:hint="eastAsia"/>
          <w:b/>
          <w:color w:val="000000" w:themeColor="text1"/>
          <w:szCs w:val="21"/>
        </w:rPr>
        <w:t>表3  数字媒体技术专业（专升本）教学计划进程表（通识教育课程）</w:t>
      </w:r>
    </w:p>
    <w:tbl>
      <w:tblPr>
        <w:tblW w:w="8692"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
        <w:gridCol w:w="323"/>
        <w:gridCol w:w="969"/>
        <w:gridCol w:w="2198"/>
        <w:gridCol w:w="540"/>
        <w:gridCol w:w="540"/>
        <w:gridCol w:w="540"/>
        <w:gridCol w:w="540"/>
        <w:gridCol w:w="720"/>
        <w:gridCol w:w="486"/>
        <w:gridCol w:w="487"/>
        <w:gridCol w:w="487"/>
        <w:gridCol w:w="490"/>
      </w:tblGrid>
      <w:tr w:rsidR="009F495E">
        <w:trPr>
          <w:trHeight w:val="407"/>
          <w:jc w:val="center"/>
        </w:trPr>
        <w:tc>
          <w:tcPr>
            <w:tcW w:w="695" w:type="dxa"/>
            <w:gridSpan w:val="2"/>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类别</w:t>
            </w:r>
          </w:p>
        </w:tc>
        <w:tc>
          <w:tcPr>
            <w:tcW w:w="969"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编号</w:t>
            </w:r>
          </w:p>
        </w:tc>
        <w:tc>
          <w:tcPr>
            <w:tcW w:w="2198"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课程名称</w:t>
            </w:r>
          </w:p>
        </w:tc>
        <w:tc>
          <w:tcPr>
            <w:tcW w:w="540"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学分</w:t>
            </w:r>
          </w:p>
        </w:tc>
        <w:tc>
          <w:tcPr>
            <w:tcW w:w="540"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总学时</w:t>
            </w:r>
          </w:p>
        </w:tc>
        <w:tc>
          <w:tcPr>
            <w:tcW w:w="1080"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课内学时</w:t>
            </w:r>
          </w:p>
        </w:tc>
        <w:tc>
          <w:tcPr>
            <w:tcW w:w="720"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考核方式</w:t>
            </w:r>
          </w:p>
        </w:tc>
        <w:tc>
          <w:tcPr>
            <w:tcW w:w="1950" w:type="dxa"/>
            <w:gridSpan w:val="4"/>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各学期周学时分配</w:t>
            </w:r>
          </w:p>
        </w:tc>
      </w:tr>
      <w:tr w:rsidR="009F495E">
        <w:trPr>
          <w:trHeight w:val="469"/>
          <w:jc w:val="center"/>
        </w:trPr>
        <w:tc>
          <w:tcPr>
            <w:tcW w:w="695" w:type="dxa"/>
            <w:gridSpan w:val="2"/>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219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理论</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实践</w:t>
            </w:r>
          </w:p>
        </w:tc>
        <w:tc>
          <w:tcPr>
            <w:tcW w:w="720"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6"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一</w:t>
            </w: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二</w:t>
            </w: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w:t>
            </w:r>
          </w:p>
        </w:tc>
        <w:tc>
          <w:tcPr>
            <w:tcW w:w="490"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四</w:t>
            </w:r>
          </w:p>
        </w:tc>
      </w:tr>
      <w:tr w:rsidR="009F495E">
        <w:trPr>
          <w:jc w:val="center"/>
        </w:trPr>
        <w:tc>
          <w:tcPr>
            <w:tcW w:w="372"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通</w:t>
            </w:r>
          </w:p>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识</w:t>
            </w:r>
          </w:p>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教育</w:t>
            </w:r>
          </w:p>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tc>
        <w:tc>
          <w:tcPr>
            <w:tcW w:w="323"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必</w:t>
            </w:r>
          </w:p>
          <w:p w:rsidR="009F495E" w:rsidRDefault="009F495E">
            <w:pPr>
              <w:tabs>
                <w:tab w:val="center" w:pos="4153"/>
                <w:tab w:val="right" w:pos="8306"/>
              </w:tabs>
              <w:snapToGrid w:val="0"/>
              <w:spacing w:line="240" w:lineRule="exact"/>
              <w:jc w:val="center"/>
              <w:rPr>
                <w:color w:val="000000" w:themeColor="text1"/>
                <w:sz w:val="18"/>
                <w:szCs w:val="18"/>
              </w:rPr>
            </w:pPr>
          </w:p>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修</w:t>
            </w: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6121001</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大学英语读写</w:t>
            </w:r>
            <w:r>
              <w:rPr>
                <w:rFonts w:hint="eastAsia"/>
                <w:color w:val="000000" w:themeColor="text1"/>
                <w:sz w:val="18"/>
                <w:szCs w:val="18"/>
              </w:rPr>
              <w:t>1</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6121002</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大学英语视听说</w:t>
            </w:r>
            <w:r>
              <w:rPr>
                <w:rFonts w:hint="eastAsia"/>
                <w:color w:val="000000" w:themeColor="text1"/>
                <w:sz w:val="18"/>
                <w:szCs w:val="18"/>
              </w:rPr>
              <w:t>1</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6122025</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中国近现代史纲要</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6121003</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大学英语读写</w:t>
            </w:r>
            <w:r>
              <w:rPr>
                <w:rFonts w:hint="eastAsia"/>
                <w:color w:val="000000" w:themeColor="text1"/>
                <w:sz w:val="18"/>
                <w:szCs w:val="18"/>
              </w:rPr>
              <w:t>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6121004</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大学英语视听说</w:t>
            </w:r>
            <w:r>
              <w:rPr>
                <w:rFonts w:hint="eastAsia"/>
                <w:color w:val="000000" w:themeColor="text1"/>
                <w:sz w:val="18"/>
                <w:szCs w:val="18"/>
              </w:rPr>
              <w:t>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6122004</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马克思主义基本原理概论</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167" w:type="dxa"/>
            <w:gridSpan w:val="2"/>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通识教育必修课程小计</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14</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224</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224</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w:t>
            </w:r>
          </w:p>
        </w:tc>
        <w:tc>
          <w:tcPr>
            <w:tcW w:w="486"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7</w:t>
            </w:r>
          </w:p>
        </w:tc>
        <w:tc>
          <w:tcPr>
            <w:tcW w:w="487"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7</w:t>
            </w:r>
          </w:p>
        </w:tc>
        <w:tc>
          <w:tcPr>
            <w:tcW w:w="487"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0</w:t>
            </w:r>
          </w:p>
        </w:tc>
        <w:tc>
          <w:tcPr>
            <w:tcW w:w="49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0</w:t>
            </w: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选</w:t>
            </w:r>
          </w:p>
          <w:p w:rsidR="009F495E" w:rsidRDefault="009F495E">
            <w:pPr>
              <w:tabs>
                <w:tab w:val="center" w:pos="4153"/>
                <w:tab w:val="right" w:pos="8306"/>
              </w:tabs>
              <w:snapToGrid w:val="0"/>
              <w:spacing w:line="240" w:lineRule="exact"/>
              <w:jc w:val="center"/>
              <w:rPr>
                <w:color w:val="000000" w:themeColor="text1"/>
                <w:sz w:val="18"/>
                <w:szCs w:val="18"/>
              </w:rPr>
            </w:pPr>
          </w:p>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修</w:t>
            </w: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6119085</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美术鉴赏</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6122018</w:t>
            </w:r>
          </w:p>
        </w:tc>
        <w:tc>
          <w:tcPr>
            <w:tcW w:w="2198"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以案说法</w:t>
            </w:r>
          </w:p>
        </w:tc>
        <w:tc>
          <w:tcPr>
            <w:tcW w:w="54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2</w:t>
            </w:r>
          </w:p>
        </w:tc>
        <w:tc>
          <w:tcPr>
            <w:tcW w:w="54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32</w:t>
            </w:r>
          </w:p>
        </w:tc>
        <w:tc>
          <w:tcPr>
            <w:tcW w:w="54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32</w:t>
            </w:r>
          </w:p>
        </w:tc>
        <w:tc>
          <w:tcPr>
            <w:tcW w:w="54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0</w:t>
            </w:r>
          </w:p>
        </w:tc>
        <w:tc>
          <w:tcPr>
            <w:tcW w:w="72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考查</w:t>
            </w:r>
          </w:p>
        </w:tc>
        <w:tc>
          <w:tcPr>
            <w:tcW w:w="486" w:type="dxa"/>
            <w:shd w:val="clear" w:color="auto" w:fill="auto"/>
            <w:vAlign w:val="center"/>
          </w:tcPr>
          <w:p w:rsidR="009F495E" w:rsidRPr="00C57A19"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2</w:t>
            </w:r>
          </w:p>
        </w:tc>
        <w:tc>
          <w:tcPr>
            <w:tcW w:w="487" w:type="dxa"/>
            <w:shd w:val="clear" w:color="auto" w:fill="auto"/>
            <w:vAlign w:val="center"/>
          </w:tcPr>
          <w:p w:rsidR="009F495E" w:rsidRPr="00C57A19"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Pr="00C57A19"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6133003</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创新思维</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w:t>
            </w: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6123016</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影视文学鉴赏</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w:t>
            </w: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6117060</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数字农牧业技术</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Pr="00C57A19" w:rsidRDefault="00CC317E" w:rsidP="00C57A19">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6118</w:t>
            </w:r>
            <w:r w:rsidR="00C57A19" w:rsidRPr="00C57A19">
              <w:rPr>
                <w:rFonts w:hint="eastAsia"/>
                <w:color w:val="000000" w:themeColor="text1"/>
                <w:sz w:val="18"/>
                <w:szCs w:val="18"/>
              </w:rPr>
              <w:t>505</w:t>
            </w:r>
          </w:p>
        </w:tc>
        <w:tc>
          <w:tcPr>
            <w:tcW w:w="2198" w:type="dxa"/>
            <w:vAlign w:val="center"/>
          </w:tcPr>
          <w:p w:rsidR="009F495E" w:rsidRPr="00C57A19" w:rsidRDefault="00CC317E" w:rsidP="00C57A19">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沟通与写作</w:t>
            </w:r>
            <w:r w:rsidR="00C57A19" w:rsidRPr="00C57A19">
              <w:rPr>
                <w:rFonts w:hint="eastAsia"/>
                <w:color w:val="000000" w:themeColor="text1"/>
                <w:sz w:val="18"/>
                <w:szCs w:val="18"/>
              </w:rPr>
              <w:t>1</w:t>
            </w:r>
          </w:p>
        </w:tc>
        <w:tc>
          <w:tcPr>
            <w:tcW w:w="54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2</w:t>
            </w:r>
          </w:p>
        </w:tc>
        <w:tc>
          <w:tcPr>
            <w:tcW w:w="54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32</w:t>
            </w:r>
          </w:p>
        </w:tc>
        <w:tc>
          <w:tcPr>
            <w:tcW w:w="54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16</w:t>
            </w:r>
          </w:p>
        </w:tc>
        <w:tc>
          <w:tcPr>
            <w:tcW w:w="54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16</w:t>
            </w:r>
          </w:p>
        </w:tc>
        <w:tc>
          <w:tcPr>
            <w:tcW w:w="72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考查</w:t>
            </w:r>
          </w:p>
        </w:tc>
        <w:tc>
          <w:tcPr>
            <w:tcW w:w="486" w:type="dxa"/>
            <w:shd w:val="clear" w:color="auto" w:fill="auto"/>
            <w:vAlign w:val="center"/>
          </w:tcPr>
          <w:p w:rsidR="009F495E" w:rsidRPr="00C57A19"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Pr="00C57A19"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2</w:t>
            </w: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FF0000"/>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6100817</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创业人生</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6118303</w:t>
            </w:r>
          </w:p>
        </w:tc>
        <w:tc>
          <w:tcPr>
            <w:tcW w:w="219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文献检索</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2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490" w:type="dxa"/>
            <w:shd w:val="clear" w:color="auto" w:fill="auto"/>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167" w:type="dxa"/>
            <w:gridSpan w:val="2"/>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通识教育选修课程小计</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96</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64</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32</w:t>
            </w:r>
          </w:p>
        </w:tc>
        <w:tc>
          <w:tcPr>
            <w:tcW w:w="720" w:type="dxa"/>
            <w:vAlign w:val="center"/>
          </w:tcPr>
          <w:p w:rsidR="009F495E" w:rsidRDefault="009F495E">
            <w:pPr>
              <w:tabs>
                <w:tab w:val="center" w:pos="4153"/>
                <w:tab w:val="right" w:pos="8306"/>
              </w:tabs>
              <w:snapToGrid w:val="0"/>
              <w:spacing w:line="240" w:lineRule="exact"/>
              <w:jc w:val="center"/>
              <w:rPr>
                <w:b/>
                <w:color w:val="000000" w:themeColor="text1"/>
                <w:sz w:val="18"/>
                <w:szCs w:val="18"/>
              </w:rPr>
            </w:pPr>
          </w:p>
        </w:tc>
        <w:tc>
          <w:tcPr>
            <w:tcW w:w="486" w:type="dxa"/>
            <w:shd w:val="clear" w:color="auto" w:fill="auto"/>
            <w:vAlign w:val="center"/>
          </w:tcPr>
          <w:p w:rsidR="009F495E" w:rsidRDefault="009F495E">
            <w:pPr>
              <w:tabs>
                <w:tab w:val="center" w:pos="4153"/>
                <w:tab w:val="right" w:pos="8306"/>
              </w:tabs>
              <w:snapToGrid w:val="0"/>
              <w:spacing w:line="240" w:lineRule="exact"/>
              <w:jc w:val="center"/>
              <w:rPr>
                <w:b/>
                <w:color w:val="000000" w:themeColor="text1"/>
                <w:sz w:val="18"/>
                <w:szCs w:val="18"/>
              </w:rPr>
            </w:pPr>
          </w:p>
        </w:tc>
        <w:tc>
          <w:tcPr>
            <w:tcW w:w="487" w:type="dxa"/>
            <w:shd w:val="clear" w:color="auto" w:fill="auto"/>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87" w:type="dxa"/>
            <w:shd w:val="clear" w:color="auto" w:fill="auto"/>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90" w:type="dxa"/>
            <w:shd w:val="clear" w:color="auto" w:fill="auto"/>
            <w:vAlign w:val="center"/>
          </w:tcPr>
          <w:p w:rsidR="009F495E" w:rsidRDefault="009F495E">
            <w:pPr>
              <w:tabs>
                <w:tab w:val="center" w:pos="4153"/>
                <w:tab w:val="right" w:pos="8306"/>
              </w:tabs>
              <w:snapToGrid w:val="0"/>
              <w:spacing w:line="240" w:lineRule="exact"/>
              <w:jc w:val="center"/>
              <w:rPr>
                <w:b/>
                <w:color w:val="000000" w:themeColor="text1"/>
                <w:sz w:val="18"/>
                <w:szCs w:val="18"/>
              </w:rPr>
            </w:pPr>
          </w:p>
        </w:tc>
      </w:tr>
      <w:tr w:rsidR="009F495E">
        <w:trPr>
          <w:trHeight w:val="163"/>
          <w:jc w:val="center"/>
        </w:trPr>
        <w:tc>
          <w:tcPr>
            <w:tcW w:w="372"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7997" w:type="dxa"/>
            <w:gridSpan w:val="11"/>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要求从上述课程中跨类别选修</w:t>
            </w:r>
            <w:r>
              <w:rPr>
                <w:rFonts w:hint="eastAsia"/>
                <w:color w:val="000000" w:themeColor="text1"/>
                <w:sz w:val="18"/>
                <w:szCs w:val="18"/>
              </w:rPr>
              <w:t>6</w:t>
            </w:r>
            <w:r>
              <w:rPr>
                <w:rFonts w:hint="eastAsia"/>
                <w:color w:val="000000" w:themeColor="text1"/>
                <w:sz w:val="18"/>
                <w:szCs w:val="18"/>
              </w:rPr>
              <w:t>学分。不能选修与本专业必修课相同或相近的课程。</w:t>
            </w:r>
          </w:p>
        </w:tc>
      </w:tr>
      <w:tr w:rsidR="009F495E">
        <w:trPr>
          <w:trHeight w:val="235"/>
          <w:jc w:val="center"/>
        </w:trPr>
        <w:tc>
          <w:tcPr>
            <w:tcW w:w="3862" w:type="dxa"/>
            <w:gridSpan w:val="4"/>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通识教育课程合计</w:t>
            </w:r>
          </w:p>
        </w:tc>
        <w:tc>
          <w:tcPr>
            <w:tcW w:w="540" w:type="dxa"/>
            <w:vAlign w:val="bottom"/>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20</w:t>
            </w:r>
          </w:p>
        </w:tc>
        <w:tc>
          <w:tcPr>
            <w:tcW w:w="4290" w:type="dxa"/>
            <w:gridSpan w:val="8"/>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bl>
    <w:p w:rsidR="009F495E" w:rsidRDefault="009F495E">
      <w:pPr>
        <w:spacing w:line="400" w:lineRule="exact"/>
        <w:ind w:firstLineChars="200" w:firstLine="422"/>
        <w:jc w:val="center"/>
        <w:rPr>
          <w:rFonts w:ascii="宋体" w:hAnsi="宋体" w:cs="宋体"/>
          <w:b/>
          <w:color w:val="000000" w:themeColor="text1"/>
        </w:rPr>
      </w:pPr>
    </w:p>
    <w:p w:rsidR="009F495E" w:rsidRDefault="00CC317E">
      <w:pPr>
        <w:spacing w:line="400" w:lineRule="exact"/>
        <w:jc w:val="center"/>
        <w:rPr>
          <w:rFonts w:ascii="宋体" w:hAnsi="宋体"/>
          <w:b/>
          <w:color w:val="000000" w:themeColor="text1"/>
          <w:szCs w:val="21"/>
        </w:rPr>
      </w:pPr>
      <w:r>
        <w:rPr>
          <w:rFonts w:ascii="宋体" w:hAnsi="宋体" w:hint="eastAsia"/>
          <w:b/>
          <w:color w:val="000000" w:themeColor="text1"/>
          <w:szCs w:val="21"/>
        </w:rPr>
        <w:t>表4  数字媒体技术专业（专升本）教学计划进程表（专业课程）</w:t>
      </w:r>
    </w:p>
    <w:tbl>
      <w:tblPr>
        <w:tblW w:w="9079"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
        <w:gridCol w:w="308"/>
        <w:gridCol w:w="1030"/>
        <w:gridCol w:w="2224"/>
        <w:gridCol w:w="540"/>
        <w:gridCol w:w="540"/>
        <w:gridCol w:w="540"/>
        <w:gridCol w:w="540"/>
        <w:gridCol w:w="705"/>
        <w:gridCol w:w="576"/>
        <w:gridCol w:w="618"/>
        <w:gridCol w:w="6"/>
        <w:gridCol w:w="570"/>
        <w:gridCol w:w="576"/>
      </w:tblGrid>
      <w:tr w:rsidR="009F495E">
        <w:trPr>
          <w:trHeight w:val="407"/>
          <w:jc w:val="center"/>
        </w:trPr>
        <w:tc>
          <w:tcPr>
            <w:tcW w:w="614" w:type="dxa"/>
            <w:gridSpan w:val="2"/>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类别</w:t>
            </w:r>
          </w:p>
        </w:tc>
        <w:tc>
          <w:tcPr>
            <w:tcW w:w="1030"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编号</w:t>
            </w:r>
          </w:p>
        </w:tc>
        <w:tc>
          <w:tcPr>
            <w:tcW w:w="2224"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课程名称</w:t>
            </w:r>
          </w:p>
        </w:tc>
        <w:tc>
          <w:tcPr>
            <w:tcW w:w="540"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学分</w:t>
            </w:r>
          </w:p>
        </w:tc>
        <w:tc>
          <w:tcPr>
            <w:tcW w:w="540"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总学时</w:t>
            </w:r>
          </w:p>
        </w:tc>
        <w:tc>
          <w:tcPr>
            <w:tcW w:w="1080"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课内学时</w:t>
            </w:r>
          </w:p>
        </w:tc>
        <w:tc>
          <w:tcPr>
            <w:tcW w:w="705"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考核方式</w:t>
            </w:r>
          </w:p>
        </w:tc>
        <w:tc>
          <w:tcPr>
            <w:tcW w:w="2346" w:type="dxa"/>
            <w:gridSpan w:val="5"/>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各学期周学时分配</w:t>
            </w:r>
          </w:p>
        </w:tc>
      </w:tr>
      <w:tr w:rsidR="009F495E">
        <w:trPr>
          <w:trHeight w:val="469"/>
          <w:jc w:val="center"/>
        </w:trPr>
        <w:tc>
          <w:tcPr>
            <w:tcW w:w="614" w:type="dxa"/>
            <w:gridSpan w:val="2"/>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2224"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理论</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实践</w:t>
            </w:r>
          </w:p>
        </w:tc>
        <w:tc>
          <w:tcPr>
            <w:tcW w:w="705"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一</w:t>
            </w:r>
          </w:p>
        </w:tc>
        <w:tc>
          <w:tcPr>
            <w:tcW w:w="61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二</w:t>
            </w:r>
          </w:p>
        </w:tc>
        <w:tc>
          <w:tcPr>
            <w:tcW w:w="576"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w:t>
            </w:r>
          </w:p>
        </w:tc>
        <w:tc>
          <w:tcPr>
            <w:tcW w:w="576"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四</w:t>
            </w:r>
          </w:p>
        </w:tc>
      </w:tr>
      <w:tr w:rsidR="009F495E">
        <w:trPr>
          <w:jc w:val="center"/>
        </w:trPr>
        <w:tc>
          <w:tcPr>
            <w:tcW w:w="306"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专业核心课程</w:t>
            </w:r>
          </w:p>
        </w:tc>
        <w:tc>
          <w:tcPr>
            <w:tcW w:w="308" w:type="dxa"/>
            <w:vMerge w:val="restart"/>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必修</w:t>
            </w: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6116003</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数字媒体技术导论</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618"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6116101</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实时虚拟现实技术</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考查</w:t>
            </w:r>
          </w:p>
        </w:tc>
        <w:tc>
          <w:tcPr>
            <w:tcW w:w="576"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618"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6116056</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数字音频处理技术</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618"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6123026</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概率论与数理统计</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618"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6116058</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三维造型技术</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618"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6116102</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面向对象程序设计</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40</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24</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76"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6116059</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三维动画技术</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40</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24</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76"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6116105</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人机</w:t>
            </w:r>
            <w:r>
              <w:rPr>
                <w:color w:val="000000" w:themeColor="text1"/>
                <w:sz w:val="18"/>
                <w:szCs w:val="18"/>
              </w:rPr>
              <w:t>交互技术</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6116106</w:t>
            </w:r>
          </w:p>
        </w:tc>
        <w:tc>
          <w:tcPr>
            <w:tcW w:w="2224" w:type="dxa"/>
            <w:vAlign w:val="center"/>
          </w:tcPr>
          <w:p w:rsidR="009F495E" w:rsidRDefault="00CC317E">
            <w:pPr>
              <w:spacing w:line="200" w:lineRule="exact"/>
              <w:jc w:val="center"/>
              <w:rPr>
                <w:color w:val="000000" w:themeColor="text1"/>
                <w:sz w:val="18"/>
                <w:szCs w:val="18"/>
              </w:rPr>
            </w:pPr>
            <w:r>
              <w:rPr>
                <w:color w:val="000000" w:themeColor="text1"/>
                <w:sz w:val="18"/>
                <w:szCs w:val="18"/>
              </w:rPr>
              <w:t>计算机图形学</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6116104</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Unity 3D</w:t>
            </w:r>
            <w:r>
              <w:rPr>
                <w:rFonts w:hint="eastAsia"/>
                <w:color w:val="000000" w:themeColor="text1"/>
                <w:sz w:val="18"/>
                <w:szCs w:val="18"/>
              </w:rPr>
              <w:t>开发基础</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40</w:t>
            </w:r>
          </w:p>
        </w:tc>
        <w:tc>
          <w:tcPr>
            <w:tcW w:w="540"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24</w:t>
            </w:r>
          </w:p>
        </w:tc>
        <w:tc>
          <w:tcPr>
            <w:tcW w:w="705"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考试</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6116061</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数字影视特效制作</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54" w:type="dxa"/>
            <w:gridSpan w:val="2"/>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专业核心必修课程小计</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36</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576</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408</w:t>
            </w:r>
          </w:p>
        </w:tc>
        <w:tc>
          <w:tcPr>
            <w:tcW w:w="54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168</w:t>
            </w:r>
          </w:p>
        </w:tc>
        <w:tc>
          <w:tcPr>
            <w:tcW w:w="705" w:type="dxa"/>
            <w:vAlign w:val="center"/>
          </w:tcPr>
          <w:p w:rsidR="009F495E" w:rsidRDefault="009F495E">
            <w:pPr>
              <w:tabs>
                <w:tab w:val="center" w:pos="4153"/>
                <w:tab w:val="right" w:pos="8306"/>
              </w:tabs>
              <w:snapToGrid w:val="0"/>
              <w:spacing w:line="240" w:lineRule="exact"/>
              <w:jc w:val="center"/>
              <w:rPr>
                <w:b/>
                <w:color w:val="000000" w:themeColor="text1"/>
                <w:sz w:val="18"/>
                <w:szCs w:val="18"/>
              </w:rPr>
            </w:pPr>
          </w:p>
        </w:tc>
        <w:tc>
          <w:tcPr>
            <w:tcW w:w="576"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14</w:t>
            </w:r>
          </w:p>
        </w:tc>
        <w:tc>
          <w:tcPr>
            <w:tcW w:w="624" w:type="dxa"/>
            <w:gridSpan w:val="2"/>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w:t>
            </w:r>
          </w:p>
        </w:tc>
        <w:tc>
          <w:tcPr>
            <w:tcW w:w="57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14</w:t>
            </w:r>
          </w:p>
        </w:tc>
        <w:tc>
          <w:tcPr>
            <w:tcW w:w="576" w:type="dxa"/>
            <w:vAlign w:val="center"/>
          </w:tcPr>
          <w:p w:rsidR="009F495E" w:rsidRDefault="009F495E">
            <w:pPr>
              <w:tabs>
                <w:tab w:val="center" w:pos="4153"/>
                <w:tab w:val="right" w:pos="8306"/>
              </w:tabs>
              <w:snapToGrid w:val="0"/>
              <w:spacing w:line="240" w:lineRule="exact"/>
              <w:jc w:val="center"/>
              <w:rPr>
                <w:b/>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rPr>
                <w:color w:val="000000" w:themeColor="text1"/>
                <w:sz w:val="18"/>
                <w:szCs w:val="18"/>
              </w:rPr>
            </w:pPr>
          </w:p>
        </w:tc>
        <w:tc>
          <w:tcPr>
            <w:tcW w:w="103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6116111</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数字图像</w:t>
            </w:r>
            <w:r>
              <w:rPr>
                <w:color w:val="000000" w:themeColor="text1"/>
                <w:sz w:val="18"/>
                <w:szCs w:val="18"/>
              </w:rPr>
              <w:t>处理</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70"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rPr>
                <w:color w:val="000000" w:themeColor="text1"/>
                <w:sz w:val="18"/>
                <w:szCs w:val="18"/>
              </w:rPr>
            </w:pPr>
          </w:p>
        </w:tc>
        <w:tc>
          <w:tcPr>
            <w:tcW w:w="1030" w:type="dxa"/>
            <w:vAlign w:val="center"/>
          </w:tcPr>
          <w:p w:rsidR="009F495E" w:rsidRPr="00291B1C" w:rsidRDefault="00291B1C" w:rsidP="00BF3E1A">
            <w:pPr>
              <w:tabs>
                <w:tab w:val="center" w:pos="4153"/>
                <w:tab w:val="right" w:pos="8306"/>
              </w:tabs>
              <w:snapToGrid w:val="0"/>
              <w:spacing w:line="240" w:lineRule="exact"/>
              <w:jc w:val="center"/>
              <w:rPr>
                <w:rFonts w:ascii="宋体" w:hAnsi="宋体" w:cs="宋体"/>
                <w:color w:val="000000"/>
                <w:sz w:val="20"/>
                <w:szCs w:val="20"/>
              </w:rPr>
            </w:pPr>
            <w:r w:rsidRPr="00BF3E1A">
              <w:rPr>
                <w:rFonts w:hint="eastAsia"/>
                <w:color w:val="000000" w:themeColor="text1"/>
                <w:sz w:val="18"/>
                <w:szCs w:val="18"/>
              </w:rPr>
              <w:t>6116167</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程序</w:t>
            </w:r>
            <w:r>
              <w:rPr>
                <w:color w:val="000000" w:themeColor="text1"/>
                <w:sz w:val="18"/>
                <w:szCs w:val="18"/>
              </w:rPr>
              <w:t>设计基础</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705"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70"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rPr>
                <w:color w:val="000000" w:themeColor="text1"/>
                <w:sz w:val="18"/>
                <w:szCs w:val="18"/>
              </w:rPr>
            </w:pPr>
          </w:p>
        </w:tc>
        <w:tc>
          <w:tcPr>
            <w:tcW w:w="1030" w:type="dxa"/>
            <w:vAlign w:val="center"/>
          </w:tcPr>
          <w:p w:rsidR="009F495E" w:rsidRPr="00291B1C" w:rsidRDefault="00291B1C" w:rsidP="00BF3E1A">
            <w:pPr>
              <w:tabs>
                <w:tab w:val="center" w:pos="4153"/>
                <w:tab w:val="right" w:pos="8306"/>
              </w:tabs>
              <w:snapToGrid w:val="0"/>
              <w:spacing w:line="240" w:lineRule="exact"/>
              <w:jc w:val="center"/>
              <w:rPr>
                <w:rFonts w:ascii="宋体" w:hAnsi="宋体" w:cs="宋体"/>
                <w:color w:val="000000"/>
                <w:sz w:val="20"/>
                <w:szCs w:val="20"/>
              </w:rPr>
            </w:pPr>
            <w:r w:rsidRPr="00BF3E1A">
              <w:rPr>
                <w:rFonts w:hint="eastAsia"/>
                <w:color w:val="000000" w:themeColor="text1"/>
                <w:sz w:val="18"/>
                <w:szCs w:val="18"/>
              </w:rPr>
              <w:t>6116168</w:t>
            </w:r>
          </w:p>
        </w:tc>
        <w:tc>
          <w:tcPr>
            <w:tcW w:w="2224" w:type="dxa"/>
            <w:vAlign w:val="center"/>
          </w:tcPr>
          <w:p w:rsidR="009F495E" w:rsidRDefault="00CC317E">
            <w:pPr>
              <w:spacing w:line="200" w:lineRule="exact"/>
              <w:jc w:val="left"/>
              <w:rPr>
                <w:color w:val="000000" w:themeColor="text1"/>
                <w:sz w:val="18"/>
                <w:szCs w:val="18"/>
              </w:rPr>
            </w:pPr>
            <w:r>
              <w:rPr>
                <w:rFonts w:hint="eastAsia"/>
                <w:color w:val="000000" w:themeColor="text1"/>
                <w:sz w:val="18"/>
                <w:szCs w:val="18"/>
              </w:rPr>
              <w:t>计算机系统与网络技术</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9F495E" w:rsidRDefault="00C57A19">
            <w:pPr>
              <w:tabs>
                <w:tab w:val="center" w:pos="4153"/>
                <w:tab w:val="right" w:pos="8306"/>
              </w:tabs>
              <w:snapToGrid w:val="0"/>
              <w:spacing w:line="240" w:lineRule="exact"/>
              <w:jc w:val="center"/>
              <w:rPr>
                <w:color w:val="FF0000"/>
                <w:sz w:val="18"/>
                <w:szCs w:val="18"/>
              </w:rPr>
            </w:pPr>
            <w:r>
              <w:rPr>
                <w:rFonts w:hint="eastAsia"/>
                <w:color w:val="000000" w:themeColor="text1"/>
                <w:sz w:val="18"/>
                <w:szCs w:val="18"/>
              </w:rPr>
              <w:t>考查</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70"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rPr>
                <w:color w:val="000000" w:themeColor="text1"/>
                <w:sz w:val="18"/>
                <w:szCs w:val="18"/>
              </w:rPr>
            </w:pPr>
          </w:p>
        </w:tc>
        <w:tc>
          <w:tcPr>
            <w:tcW w:w="1030" w:type="dxa"/>
            <w:vAlign w:val="center"/>
          </w:tcPr>
          <w:p w:rsidR="009F495E" w:rsidRPr="00C57A19" w:rsidRDefault="00CC317E">
            <w:pPr>
              <w:tabs>
                <w:tab w:val="center" w:pos="4153"/>
                <w:tab w:val="right" w:pos="8306"/>
              </w:tabs>
              <w:snapToGrid w:val="0"/>
              <w:spacing w:line="240" w:lineRule="exact"/>
              <w:jc w:val="center"/>
              <w:rPr>
                <w:color w:val="000000" w:themeColor="text1"/>
                <w:sz w:val="18"/>
                <w:szCs w:val="18"/>
              </w:rPr>
            </w:pPr>
            <w:r w:rsidRPr="00C57A19">
              <w:rPr>
                <w:rFonts w:hint="eastAsia"/>
                <w:color w:val="000000" w:themeColor="text1"/>
                <w:sz w:val="18"/>
                <w:szCs w:val="18"/>
              </w:rPr>
              <w:t>6116163</w:t>
            </w:r>
          </w:p>
        </w:tc>
        <w:tc>
          <w:tcPr>
            <w:tcW w:w="2224" w:type="dxa"/>
            <w:vAlign w:val="center"/>
          </w:tcPr>
          <w:p w:rsidR="009F495E" w:rsidRPr="00C57A19" w:rsidRDefault="00CC317E">
            <w:pPr>
              <w:spacing w:line="200" w:lineRule="exact"/>
              <w:jc w:val="center"/>
              <w:rPr>
                <w:color w:val="000000" w:themeColor="text1"/>
                <w:sz w:val="18"/>
                <w:szCs w:val="18"/>
              </w:rPr>
            </w:pPr>
            <w:r w:rsidRPr="00C57A19">
              <w:rPr>
                <w:color w:val="000000" w:themeColor="text1"/>
                <w:sz w:val="18"/>
                <w:szCs w:val="18"/>
              </w:rPr>
              <w:t>C</w:t>
            </w:r>
            <w:r w:rsidRPr="00C57A19">
              <w:rPr>
                <w:rFonts w:hint="eastAsia"/>
                <w:color w:val="000000" w:themeColor="text1"/>
                <w:sz w:val="18"/>
                <w:szCs w:val="18"/>
              </w:rPr>
              <w:t>#</w:t>
            </w:r>
            <w:r w:rsidRPr="00C57A19">
              <w:rPr>
                <w:rFonts w:hint="eastAsia"/>
                <w:color w:val="000000" w:themeColor="text1"/>
                <w:sz w:val="18"/>
                <w:szCs w:val="18"/>
              </w:rPr>
              <w:t>程序设计</w:t>
            </w:r>
          </w:p>
        </w:tc>
        <w:tc>
          <w:tcPr>
            <w:tcW w:w="540" w:type="dxa"/>
            <w:vAlign w:val="center"/>
          </w:tcPr>
          <w:p w:rsidR="009F495E" w:rsidRPr="00C57A19" w:rsidRDefault="00CC317E">
            <w:pPr>
              <w:spacing w:line="200" w:lineRule="exact"/>
              <w:jc w:val="center"/>
              <w:rPr>
                <w:color w:val="000000" w:themeColor="text1"/>
                <w:sz w:val="18"/>
                <w:szCs w:val="18"/>
              </w:rPr>
            </w:pPr>
            <w:r w:rsidRPr="00C57A19">
              <w:rPr>
                <w:rFonts w:hint="eastAsia"/>
                <w:color w:val="000000" w:themeColor="text1"/>
                <w:sz w:val="18"/>
                <w:szCs w:val="18"/>
              </w:rPr>
              <w:t>3</w:t>
            </w:r>
          </w:p>
        </w:tc>
        <w:tc>
          <w:tcPr>
            <w:tcW w:w="540" w:type="dxa"/>
            <w:vAlign w:val="center"/>
          </w:tcPr>
          <w:p w:rsidR="009F495E" w:rsidRPr="00C57A19" w:rsidRDefault="00CC317E">
            <w:pPr>
              <w:spacing w:line="200" w:lineRule="exact"/>
              <w:jc w:val="center"/>
              <w:rPr>
                <w:color w:val="000000" w:themeColor="text1"/>
                <w:sz w:val="18"/>
                <w:szCs w:val="18"/>
              </w:rPr>
            </w:pPr>
            <w:r w:rsidRPr="00C57A19">
              <w:rPr>
                <w:rFonts w:hint="eastAsia"/>
                <w:color w:val="000000" w:themeColor="text1"/>
                <w:sz w:val="18"/>
                <w:szCs w:val="18"/>
              </w:rPr>
              <w:t>48</w:t>
            </w:r>
          </w:p>
        </w:tc>
        <w:tc>
          <w:tcPr>
            <w:tcW w:w="540" w:type="dxa"/>
            <w:vAlign w:val="center"/>
          </w:tcPr>
          <w:p w:rsidR="009F495E" w:rsidRPr="00C57A19" w:rsidRDefault="00CC317E">
            <w:pPr>
              <w:spacing w:line="200" w:lineRule="exact"/>
              <w:jc w:val="center"/>
              <w:rPr>
                <w:color w:val="000000" w:themeColor="text1"/>
                <w:sz w:val="18"/>
                <w:szCs w:val="18"/>
              </w:rPr>
            </w:pPr>
            <w:r w:rsidRPr="00C57A19">
              <w:rPr>
                <w:rFonts w:hint="eastAsia"/>
                <w:color w:val="000000" w:themeColor="text1"/>
                <w:sz w:val="18"/>
                <w:szCs w:val="18"/>
              </w:rPr>
              <w:t>32</w:t>
            </w:r>
          </w:p>
        </w:tc>
        <w:tc>
          <w:tcPr>
            <w:tcW w:w="540" w:type="dxa"/>
            <w:vAlign w:val="center"/>
          </w:tcPr>
          <w:p w:rsidR="009F495E" w:rsidRPr="00C57A19" w:rsidRDefault="00CC317E">
            <w:pPr>
              <w:spacing w:line="200" w:lineRule="exact"/>
              <w:jc w:val="center"/>
              <w:rPr>
                <w:color w:val="000000" w:themeColor="text1"/>
                <w:sz w:val="18"/>
                <w:szCs w:val="18"/>
              </w:rPr>
            </w:pPr>
            <w:r w:rsidRPr="00C57A19">
              <w:rPr>
                <w:rFonts w:hint="eastAsia"/>
                <w:color w:val="000000" w:themeColor="text1"/>
                <w:sz w:val="18"/>
                <w:szCs w:val="18"/>
              </w:rPr>
              <w:t>16</w:t>
            </w:r>
          </w:p>
        </w:tc>
        <w:tc>
          <w:tcPr>
            <w:tcW w:w="705" w:type="dxa"/>
            <w:vAlign w:val="center"/>
          </w:tcPr>
          <w:p w:rsidR="009F495E" w:rsidRPr="00C57A19" w:rsidRDefault="00CC317E">
            <w:pPr>
              <w:spacing w:line="200" w:lineRule="exact"/>
              <w:jc w:val="center"/>
              <w:rPr>
                <w:color w:val="000000" w:themeColor="text1"/>
                <w:sz w:val="18"/>
                <w:szCs w:val="18"/>
              </w:rPr>
            </w:pPr>
            <w:r w:rsidRPr="00C57A19">
              <w:rPr>
                <w:rFonts w:hint="eastAsia"/>
                <w:color w:val="000000" w:themeColor="text1"/>
                <w:sz w:val="18"/>
                <w:szCs w:val="18"/>
              </w:rPr>
              <w:t>考查</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rPr>
                <w:color w:val="000000" w:themeColor="text1"/>
                <w:sz w:val="18"/>
                <w:szCs w:val="18"/>
              </w:rPr>
            </w:pPr>
          </w:p>
        </w:tc>
        <w:tc>
          <w:tcPr>
            <w:tcW w:w="1030" w:type="dxa"/>
            <w:vAlign w:val="center"/>
          </w:tcPr>
          <w:p w:rsidR="009F495E" w:rsidRPr="00291B1C" w:rsidRDefault="00291B1C" w:rsidP="00BF3E1A">
            <w:pPr>
              <w:tabs>
                <w:tab w:val="center" w:pos="4153"/>
                <w:tab w:val="right" w:pos="8306"/>
              </w:tabs>
              <w:snapToGrid w:val="0"/>
              <w:spacing w:line="240" w:lineRule="exact"/>
              <w:jc w:val="center"/>
              <w:rPr>
                <w:rFonts w:ascii="宋体" w:hAnsi="宋体" w:cs="宋体"/>
                <w:color w:val="000000"/>
                <w:sz w:val="20"/>
                <w:szCs w:val="20"/>
              </w:rPr>
            </w:pPr>
            <w:r w:rsidRPr="00BF3E1A">
              <w:rPr>
                <w:rFonts w:hint="eastAsia"/>
                <w:color w:val="000000" w:themeColor="text1"/>
                <w:sz w:val="18"/>
                <w:szCs w:val="18"/>
              </w:rPr>
              <w:t>6116169</w:t>
            </w:r>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操作</w:t>
            </w:r>
            <w:r>
              <w:rPr>
                <w:color w:val="000000" w:themeColor="text1"/>
                <w:sz w:val="18"/>
                <w:szCs w:val="18"/>
              </w:rPr>
              <w:t>系统</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9F495E" w:rsidRDefault="00C57A19">
            <w:pPr>
              <w:tabs>
                <w:tab w:val="center" w:pos="4153"/>
                <w:tab w:val="right" w:pos="8306"/>
              </w:tabs>
              <w:snapToGrid w:val="0"/>
              <w:spacing w:line="240" w:lineRule="exact"/>
              <w:jc w:val="center"/>
              <w:rPr>
                <w:color w:val="FF0000"/>
                <w:sz w:val="18"/>
                <w:szCs w:val="18"/>
              </w:rPr>
            </w:pPr>
            <w:r>
              <w:rPr>
                <w:rFonts w:hint="eastAsia"/>
                <w:color w:val="000000" w:themeColor="text1"/>
                <w:sz w:val="18"/>
                <w:szCs w:val="18"/>
              </w:rPr>
              <w:t>考查</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rPr>
                <w:color w:val="000000" w:themeColor="text1"/>
                <w:sz w:val="18"/>
                <w:szCs w:val="18"/>
              </w:rPr>
            </w:pPr>
          </w:p>
        </w:tc>
        <w:tc>
          <w:tcPr>
            <w:tcW w:w="1030" w:type="dxa"/>
            <w:vAlign w:val="center"/>
          </w:tcPr>
          <w:p w:rsidR="009F495E" w:rsidRPr="00291B1C" w:rsidRDefault="00291B1C" w:rsidP="00BF3E1A">
            <w:pPr>
              <w:tabs>
                <w:tab w:val="center" w:pos="4153"/>
                <w:tab w:val="right" w:pos="8306"/>
              </w:tabs>
              <w:snapToGrid w:val="0"/>
              <w:spacing w:line="240" w:lineRule="exact"/>
              <w:jc w:val="center"/>
              <w:rPr>
                <w:rFonts w:ascii="宋体" w:hAnsi="宋体" w:cs="宋体"/>
                <w:color w:val="000000"/>
                <w:sz w:val="20"/>
                <w:szCs w:val="20"/>
              </w:rPr>
            </w:pPr>
            <w:bookmarkStart w:id="0" w:name="_GoBack"/>
            <w:r w:rsidRPr="00BF3E1A">
              <w:rPr>
                <w:rFonts w:hint="eastAsia"/>
                <w:color w:val="000000" w:themeColor="text1"/>
                <w:sz w:val="18"/>
                <w:szCs w:val="18"/>
              </w:rPr>
              <w:t>6116170</w:t>
            </w:r>
            <w:bookmarkEnd w:id="0"/>
          </w:p>
        </w:tc>
        <w:tc>
          <w:tcPr>
            <w:tcW w:w="2224" w:type="dxa"/>
            <w:vAlign w:val="center"/>
          </w:tcPr>
          <w:p w:rsidR="009F495E" w:rsidRDefault="00CC317E">
            <w:pPr>
              <w:spacing w:line="200" w:lineRule="exact"/>
              <w:jc w:val="center"/>
              <w:rPr>
                <w:color w:val="000000" w:themeColor="text1"/>
                <w:sz w:val="18"/>
                <w:szCs w:val="18"/>
              </w:rPr>
            </w:pPr>
            <w:r>
              <w:rPr>
                <w:rFonts w:hint="eastAsia"/>
                <w:color w:val="000000" w:themeColor="text1"/>
                <w:sz w:val="18"/>
                <w:szCs w:val="18"/>
              </w:rPr>
              <w:t>数据结构</w:t>
            </w:r>
            <w:r>
              <w:rPr>
                <w:color w:val="000000" w:themeColor="text1"/>
                <w:sz w:val="18"/>
                <w:szCs w:val="18"/>
              </w:rPr>
              <w:t>与算法</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56</w:t>
            </w:r>
          </w:p>
        </w:tc>
        <w:tc>
          <w:tcPr>
            <w:tcW w:w="54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05" w:type="dxa"/>
            <w:vAlign w:val="center"/>
          </w:tcPr>
          <w:p w:rsidR="009F495E" w:rsidRDefault="00C57A19">
            <w:pPr>
              <w:tabs>
                <w:tab w:val="center" w:pos="4153"/>
                <w:tab w:val="right" w:pos="8306"/>
              </w:tabs>
              <w:snapToGrid w:val="0"/>
              <w:spacing w:line="240" w:lineRule="exact"/>
              <w:jc w:val="center"/>
              <w:rPr>
                <w:color w:val="FF0000"/>
                <w:sz w:val="18"/>
                <w:szCs w:val="18"/>
              </w:rPr>
            </w:pPr>
            <w:r>
              <w:rPr>
                <w:rFonts w:hint="eastAsia"/>
                <w:color w:val="000000" w:themeColor="text1"/>
                <w:sz w:val="18"/>
                <w:szCs w:val="18"/>
              </w:rPr>
              <w:t>考查</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570" w:type="dxa"/>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76" w:type="dxa"/>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r>
      <w:tr w:rsidR="009F495E">
        <w:trPr>
          <w:trHeight w:val="219"/>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3254" w:type="dxa"/>
            <w:gridSpan w:val="2"/>
            <w:vAlign w:val="center"/>
          </w:tcPr>
          <w:p w:rsidR="009F495E" w:rsidRDefault="00CC317E">
            <w:pPr>
              <w:spacing w:line="200" w:lineRule="exact"/>
              <w:jc w:val="center"/>
              <w:rPr>
                <w:b/>
                <w:color w:val="000000" w:themeColor="text1"/>
                <w:sz w:val="18"/>
                <w:szCs w:val="18"/>
              </w:rPr>
            </w:pPr>
            <w:r>
              <w:rPr>
                <w:rFonts w:hint="eastAsia"/>
                <w:b/>
                <w:color w:val="000000" w:themeColor="text1"/>
                <w:sz w:val="18"/>
                <w:szCs w:val="18"/>
              </w:rPr>
              <w:t>专业任修课小计</w:t>
            </w:r>
          </w:p>
        </w:tc>
        <w:tc>
          <w:tcPr>
            <w:tcW w:w="540" w:type="dxa"/>
            <w:vAlign w:val="center"/>
          </w:tcPr>
          <w:p w:rsidR="009F495E" w:rsidRDefault="00CC317E">
            <w:pPr>
              <w:spacing w:line="200" w:lineRule="exact"/>
              <w:jc w:val="center"/>
              <w:rPr>
                <w:b/>
                <w:color w:val="000000" w:themeColor="text1"/>
                <w:sz w:val="18"/>
                <w:szCs w:val="18"/>
              </w:rPr>
            </w:pPr>
            <w:r>
              <w:rPr>
                <w:rFonts w:hint="eastAsia"/>
                <w:b/>
                <w:color w:val="000000" w:themeColor="text1"/>
                <w:sz w:val="18"/>
                <w:szCs w:val="18"/>
              </w:rPr>
              <w:t>6</w:t>
            </w:r>
          </w:p>
        </w:tc>
        <w:tc>
          <w:tcPr>
            <w:tcW w:w="540" w:type="dxa"/>
            <w:vAlign w:val="center"/>
          </w:tcPr>
          <w:p w:rsidR="009F495E" w:rsidRDefault="00CC317E">
            <w:pPr>
              <w:spacing w:line="200" w:lineRule="exact"/>
              <w:jc w:val="center"/>
              <w:rPr>
                <w:b/>
                <w:color w:val="000000" w:themeColor="text1"/>
                <w:sz w:val="18"/>
                <w:szCs w:val="18"/>
              </w:rPr>
            </w:pPr>
            <w:r>
              <w:rPr>
                <w:rFonts w:hint="eastAsia"/>
                <w:b/>
                <w:color w:val="000000" w:themeColor="text1"/>
                <w:sz w:val="18"/>
                <w:szCs w:val="18"/>
              </w:rPr>
              <w:t>96</w:t>
            </w:r>
          </w:p>
        </w:tc>
        <w:tc>
          <w:tcPr>
            <w:tcW w:w="540" w:type="dxa"/>
            <w:vAlign w:val="center"/>
          </w:tcPr>
          <w:p w:rsidR="009F495E" w:rsidRDefault="00CC317E">
            <w:pPr>
              <w:spacing w:line="200" w:lineRule="exact"/>
              <w:jc w:val="center"/>
              <w:rPr>
                <w:b/>
                <w:color w:val="000000" w:themeColor="text1"/>
                <w:sz w:val="18"/>
                <w:szCs w:val="18"/>
              </w:rPr>
            </w:pPr>
            <w:r>
              <w:rPr>
                <w:rFonts w:hint="eastAsia"/>
                <w:b/>
                <w:color w:val="000000" w:themeColor="text1"/>
                <w:sz w:val="18"/>
                <w:szCs w:val="18"/>
              </w:rPr>
              <w:t>80</w:t>
            </w:r>
          </w:p>
        </w:tc>
        <w:tc>
          <w:tcPr>
            <w:tcW w:w="540" w:type="dxa"/>
            <w:vAlign w:val="center"/>
          </w:tcPr>
          <w:p w:rsidR="009F495E" w:rsidRDefault="00CC317E">
            <w:pPr>
              <w:spacing w:line="200" w:lineRule="exact"/>
              <w:jc w:val="center"/>
              <w:rPr>
                <w:b/>
                <w:color w:val="000000" w:themeColor="text1"/>
                <w:sz w:val="18"/>
                <w:szCs w:val="18"/>
              </w:rPr>
            </w:pPr>
            <w:r>
              <w:rPr>
                <w:rFonts w:hint="eastAsia"/>
                <w:b/>
                <w:color w:val="000000" w:themeColor="text1"/>
                <w:sz w:val="18"/>
                <w:szCs w:val="18"/>
              </w:rPr>
              <w:t>16</w:t>
            </w:r>
          </w:p>
        </w:tc>
        <w:tc>
          <w:tcPr>
            <w:tcW w:w="705" w:type="dxa"/>
            <w:vAlign w:val="center"/>
          </w:tcPr>
          <w:p w:rsidR="009F495E" w:rsidRDefault="009F495E">
            <w:pPr>
              <w:spacing w:line="200" w:lineRule="exact"/>
              <w:jc w:val="center"/>
              <w:rPr>
                <w:b/>
                <w:color w:val="000000" w:themeColor="text1"/>
                <w:sz w:val="18"/>
                <w:szCs w:val="18"/>
              </w:rPr>
            </w:pPr>
          </w:p>
        </w:tc>
        <w:tc>
          <w:tcPr>
            <w:tcW w:w="576" w:type="dxa"/>
            <w:vAlign w:val="center"/>
          </w:tcPr>
          <w:p w:rsidR="009F495E" w:rsidRDefault="009F495E">
            <w:pPr>
              <w:tabs>
                <w:tab w:val="center" w:pos="4153"/>
                <w:tab w:val="right" w:pos="8306"/>
              </w:tabs>
              <w:snapToGrid w:val="0"/>
              <w:spacing w:line="240" w:lineRule="exact"/>
              <w:jc w:val="center"/>
              <w:rPr>
                <w:b/>
                <w:color w:val="000000" w:themeColor="text1"/>
                <w:sz w:val="18"/>
                <w:szCs w:val="18"/>
              </w:rPr>
            </w:pPr>
          </w:p>
        </w:tc>
        <w:tc>
          <w:tcPr>
            <w:tcW w:w="624" w:type="dxa"/>
            <w:gridSpan w:val="2"/>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570" w:type="dxa"/>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576" w:type="dxa"/>
            <w:vAlign w:val="center"/>
          </w:tcPr>
          <w:p w:rsidR="009F495E" w:rsidRDefault="009F495E">
            <w:pPr>
              <w:tabs>
                <w:tab w:val="center" w:pos="4153"/>
                <w:tab w:val="right" w:pos="8306"/>
              </w:tabs>
              <w:snapToGrid w:val="0"/>
              <w:spacing w:line="240" w:lineRule="exact"/>
              <w:jc w:val="center"/>
              <w:rPr>
                <w:b/>
                <w:color w:val="000000" w:themeColor="text1"/>
                <w:sz w:val="18"/>
                <w:szCs w:val="18"/>
              </w:rPr>
            </w:pPr>
          </w:p>
        </w:tc>
      </w:tr>
      <w:tr w:rsidR="009F495E">
        <w:trPr>
          <w:trHeight w:val="219"/>
          <w:jc w:val="center"/>
        </w:trPr>
        <w:tc>
          <w:tcPr>
            <w:tcW w:w="306" w:type="dxa"/>
            <w:vMerge/>
            <w:vAlign w:val="center"/>
          </w:tcPr>
          <w:p w:rsidR="009F495E" w:rsidRDefault="009F495E">
            <w:pPr>
              <w:tabs>
                <w:tab w:val="center" w:pos="4153"/>
                <w:tab w:val="right" w:pos="8306"/>
              </w:tabs>
              <w:snapToGrid w:val="0"/>
              <w:spacing w:line="240" w:lineRule="exact"/>
              <w:jc w:val="center"/>
              <w:rPr>
                <w:color w:val="000000" w:themeColor="text1"/>
                <w:sz w:val="18"/>
                <w:szCs w:val="18"/>
              </w:rPr>
            </w:pPr>
          </w:p>
        </w:tc>
        <w:tc>
          <w:tcPr>
            <w:tcW w:w="8773" w:type="dxa"/>
            <w:gridSpan w:val="13"/>
            <w:vAlign w:val="center"/>
          </w:tcPr>
          <w:p w:rsidR="009F495E" w:rsidRDefault="00CC317E">
            <w:pPr>
              <w:tabs>
                <w:tab w:val="center" w:pos="4153"/>
                <w:tab w:val="right" w:pos="8306"/>
              </w:tabs>
              <w:snapToGrid w:val="0"/>
              <w:spacing w:line="240" w:lineRule="exact"/>
              <w:jc w:val="center"/>
              <w:rPr>
                <w:color w:val="000000" w:themeColor="text1"/>
                <w:sz w:val="18"/>
                <w:szCs w:val="18"/>
              </w:rPr>
            </w:pPr>
            <w:r>
              <w:rPr>
                <w:rFonts w:cs="宋体" w:hint="eastAsia"/>
                <w:color w:val="000000" w:themeColor="text1"/>
                <w:kern w:val="0"/>
                <w:sz w:val="18"/>
                <w:szCs w:val="18"/>
              </w:rPr>
              <w:t>从专业任选课中选修</w:t>
            </w:r>
            <w:r>
              <w:rPr>
                <w:rFonts w:cs="宋体" w:hint="eastAsia"/>
                <w:color w:val="000000" w:themeColor="text1"/>
                <w:kern w:val="0"/>
                <w:sz w:val="18"/>
                <w:szCs w:val="18"/>
              </w:rPr>
              <w:t>6</w:t>
            </w:r>
            <w:r>
              <w:rPr>
                <w:rFonts w:cs="宋体" w:hint="eastAsia"/>
                <w:color w:val="000000" w:themeColor="text1"/>
                <w:kern w:val="0"/>
                <w:sz w:val="18"/>
                <w:szCs w:val="18"/>
              </w:rPr>
              <w:t>个学分。</w:t>
            </w:r>
          </w:p>
        </w:tc>
      </w:tr>
      <w:tr w:rsidR="009F495E">
        <w:trPr>
          <w:trHeight w:val="235"/>
          <w:jc w:val="center"/>
        </w:trPr>
        <w:tc>
          <w:tcPr>
            <w:tcW w:w="3868" w:type="dxa"/>
            <w:gridSpan w:val="4"/>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专业课程合计</w:t>
            </w:r>
          </w:p>
        </w:tc>
        <w:tc>
          <w:tcPr>
            <w:tcW w:w="540" w:type="dxa"/>
            <w:vAlign w:val="bottom"/>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42</w:t>
            </w:r>
          </w:p>
        </w:tc>
        <w:tc>
          <w:tcPr>
            <w:tcW w:w="4671" w:type="dxa"/>
            <w:gridSpan w:val="9"/>
            <w:vAlign w:val="center"/>
          </w:tcPr>
          <w:p w:rsidR="009F495E" w:rsidRDefault="00CC317E">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w:t>
            </w:r>
          </w:p>
        </w:tc>
      </w:tr>
    </w:tbl>
    <w:p w:rsidR="009F495E" w:rsidRDefault="009F495E">
      <w:pPr>
        <w:spacing w:line="400" w:lineRule="exact"/>
        <w:jc w:val="center"/>
        <w:rPr>
          <w:rFonts w:ascii="宋体" w:hAnsi="宋体"/>
          <w:b/>
          <w:color w:val="000000" w:themeColor="text1"/>
          <w:szCs w:val="21"/>
        </w:rPr>
      </w:pPr>
    </w:p>
    <w:p w:rsidR="009F495E" w:rsidRDefault="00CC317E">
      <w:pPr>
        <w:spacing w:line="400" w:lineRule="exact"/>
        <w:jc w:val="center"/>
        <w:rPr>
          <w:rFonts w:ascii="宋体" w:hAnsi="宋体"/>
          <w:b/>
          <w:color w:val="000000" w:themeColor="text1"/>
          <w:szCs w:val="21"/>
        </w:rPr>
      </w:pPr>
      <w:r>
        <w:rPr>
          <w:rFonts w:ascii="宋体" w:hAnsi="宋体" w:hint="eastAsia"/>
          <w:b/>
          <w:color w:val="000000" w:themeColor="text1"/>
          <w:szCs w:val="21"/>
        </w:rPr>
        <w:lastRenderedPageBreak/>
        <w:t>表5</w:t>
      </w:r>
      <w:r>
        <w:rPr>
          <w:rFonts w:ascii="宋体" w:hAnsi="宋体"/>
          <w:b/>
          <w:color w:val="000000" w:themeColor="text1"/>
          <w:szCs w:val="21"/>
        </w:rPr>
        <w:t xml:space="preserve">  </w:t>
      </w:r>
      <w:r>
        <w:rPr>
          <w:rFonts w:ascii="宋体" w:hAnsi="宋体" w:hint="eastAsia"/>
          <w:b/>
          <w:color w:val="000000" w:themeColor="text1"/>
          <w:szCs w:val="21"/>
        </w:rPr>
        <w:t>数字媒体技术专业（专升本）集中实践课程、创新创业、素质拓展进程表</w:t>
      </w:r>
    </w:p>
    <w:tbl>
      <w:tblPr>
        <w:tblW w:w="10248"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3045"/>
        <w:gridCol w:w="720"/>
        <w:gridCol w:w="720"/>
        <w:gridCol w:w="720"/>
        <w:gridCol w:w="2160"/>
        <w:gridCol w:w="1788"/>
      </w:tblGrid>
      <w:tr w:rsidR="009F495E">
        <w:trPr>
          <w:jc w:val="center"/>
        </w:trPr>
        <w:tc>
          <w:tcPr>
            <w:tcW w:w="109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（课程代码</w:t>
            </w:r>
          </w:p>
        </w:tc>
        <w:tc>
          <w:tcPr>
            <w:tcW w:w="304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课程名称</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学分</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周数</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学期</w:t>
            </w:r>
          </w:p>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安排</w:t>
            </w:r>
          </w:p>
        </w:tc>
        <w:tc>
          <w:tcPr>
            <w:tcW w:w="216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承担单位</w:t>
            </w:r>
          </w:p>
        </w:tc>
        <w:tc>
          <w:tcPr>
            <w:tcW w:w="1788"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备注</w:t>
            </w:r>
          </w:p>
        </w:tc>
      </w:tr>
      <w:tr w:rsidR="009F495E">
        <w:trPr>
          <w:jc w:val="center"/>
        </w:trPr>
        <w:tc>
          <w:tcPr>
            <w:tcW w:w="1095" w:type="dxa"/>
            <w:vAlign w:val="center"/>
          </w:tcPr>
          <w:p w:rsidR="009F495E" w:rsidRDefault="00CC317E">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6116164</w:t>
            </w:r>
          </w:p>
        </w:tc>
        <w:tc>
          <w:tcPr>
            <w:tcW w:w="3045" w:type="dxa"/>
            <w:vAlign w:val="center"/>
          </w:tcPr>
          <w:p w:rsidR="009F495E" w:rsidRPr="00634672" w:rsidRDefault="00CC317E">
            <w:pPr>
              <w:jc w:val="center"/>
              <w:rPr>
                <w:color w:val="000000" w:themeColor="text1"/>
                <w:sz w:val="18"/>
                <w:szCs w:val="18"/>
              </w:rPr>
            </w:pPr>
            <w:r w:rsidRPr="00634672">
              <w:rPr>
                <w:rFonts w:hint="eastAsia"/>
                <w:color w:val="000000" w:themeColor="text1"/>
                <w:sz w:val="18"/>
                <w:szCs w:val="18"/>
              </w:rPr>
              <w:t>三维造型课程设计</w:t>
            </w:r>
          </w:p>
        </w:tc>
        <w:tc>
          <w:tcPr>
            <w:tcW w:w="720" w:type="dxa"/>
            <w:vAlign w:val="center"/>
          </w:tcPr>
          <w:p w:rsidR="009F495E" w:rsidRPr="00634672" w:rsidRDefault="00CC317E">
            <w:pPr>
              <w:jc w:val="center"/>
              <w:rPr>
                <w:color w:val="000000" w:themeColor="text1"/>
                <w:sz w:val="18"/>
                <w:szCs w:val="18"/>
              </w:rPr>
            </w:pPr>
            <w:r w:rsidRPr="00634672">
              <w:rPr>
                <w:color w:val="000000" w:themeColor="text1"/>
                <w:sz w:val="18"/>
                <w:szCs w:val="18"/>
              </w:rPr>
              <w:t>1</w:t>
            </w:r>
          </w:p>
        </w:tc>
        <w:tc>
          <w:tcPr>
            <w:tcW w:w="720" w:type="dxa"/>
            <w:vAlign w:val="center"/>
          </w:tcPr>
          <w:p w:rsidR="009F495E" w:rsidRPr="00634672" w:rsidRDefault="00CC317E">
            <w:pPr>
              <w:jc w:val="center"/>
              <w:rPr>
                <w:color w:val="000000" w:themeColor="text1"/>
                <w:sz w:val="18"/>
                <w:szCs w:val="18"/>
              </w:rPr>
            </w:pPr>
            <w:r w:rsidRPr="00634672">
              <w:rPr>
                <w:color w:val="000000" w:themeColor="text1"/>
                <w:sz w:val="18"/>
                <w:szCs w:val="18"/>
              </w:rPr>
              <w:t>1</w:t>
            </w:r>
            <w:r w:rsidRPr="00634672">
              <w:rPr>
                <w:rFonts w:hint="eastAsia"/>
                <w:color w:val="000000" w:themeColor="text1"/>
                <w:sz w:val="18"/>
                <w:szCs w:val="18"/>
              </w:rPr>
              <w:t>周</w:t>
            </w:r>
          </w:p>
        </w:tc>
        <w:tc>
          <w:tcPr>
            <w:tcW w:w="720" w:type="dxa"/>
            <w:vAlign w:val="center"/>
          </w:tcPr>
          <w:p w:rsidR="009F495E" w:rsidRPr="00634672" w:rsidRDefault="00CC317E">
            <w:pPr>
              <w:jc w:val="center"/>
              <w:rPr>
                <w:color w:val="000000" w:themeColor="text1"/>
                <w:sz w:val="18"/>
                <w:szCs w:val="18"/>
              </w:rPr>
            </w:pPr>
            <w:r w:rsidRPr="00634672">
              <w:rPr>
                <w:rFonts w:hint="eastAsia"/>
                <w:color w:val="000000" w:themeColor="text1"/>
                <w:sz w:val="18"/>
                <w:szCs w:val="18"/>
              </w:rPr>
              <w:t>1</w:t>
            </w:r>
          </w:p>
        </w:tc>
        <w:tc>
          <w:tcPr>
            <w:tcW w:w="216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9F495E" w:rsidRDefault="009F495E">
            <w:pPr>
              <w:jc w:val="center"/>
              <w:rPr>
                <w:rFonts w:ascii="宋体" w:hAnsi="宋体"/>
                <w:color w:val="000000" w:themeColor="text1"/>
                <w:sz w:val="18"/>
                <w:szCs w:val="18"/>
              </w:rPr>
            </w:pPr>
          </w:p>
        </w:tc>
      </w:tr>
      <w:tr w:rsidR="009F495E">
        <w:trPr>
          <w:jc w:val="center"/>
        </w:trPr>
        <w:tc>
          <w:tcPr>
            <w:tcW w:w="1095" w:type="dxa"/>
            <w:vAlign w:val="center"/>
          </w:tcPr>
          <w:p w:rsidR="009F495E" w:rsidRDefault="00CC317E">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6116103</w:t>
            </w:r>
          </w:p>
        </w:tc>
        <w:tc>
          <w:tcPr>
            <w:tcW w:w="304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面向对象程序设计课程设计</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9F495E" w:rsidRDefault="00CC317E">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2</w:t>
            </w:r>
          </w:p>
        </w:tc>
        <w:tc>
          <w:tcPr>
            <w:tcW w:w="216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9F495E" w:rsidRDefault="009F495E">
            <w:pPr>
              <w:jc w:val="center"/>
              <w:rPr>
                <w:rFonts w:ascii="宋体" w:hAnsi="宋体"/>
                <w:color w:val="000000" w:themeColor="text1"/>
                <w:sz w:val="18"/>
                <w:szCs w:val="18"/>
              </w:rPr>
            </w:pPr>
          </w:p>
        </w:tc>
      </w:tr>
      <w:tr w:rsidR="009F495E">
        <w:trPr>
          <w:jc w:val="center"/>
        </w:trPr>
        <w:tc>
          <w:tcPr>
            <w:tcW w:w="1095" w:type="dxa"/>
            <w:vAlign w:val="center"/>
          </w:tcPr>
          <w:p w:rsidR="009F495E" w:rsidRDefault="00CC317E">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color w:val="000000" w:themeColor="text1"/>
                <w:sz w:val="18"/>
                <w:szCs w:val="18"/>
              </w:rPr>
              <w:t>6116</w:t>
            </w:r>
            <w:r>
              <w:rPr>
                <w:rFonts w:ascii="宋体" w:hAnsi="宋体" w:hint="eastAsia"/>
                <w:color w:val="000000" w:themeColor="text1"/>
                <w:sz w:val="18"/>
                <w:szCs w:val="18"/>
              </w:rPr>
              <w:t>130</w:t>
            </w:r>
          </w:p>
        </w:tc>
        <w:tc>
          <w:tcPr>
            <w:tcW w:w="3045" w:type="dxa"/>
            <w:vAlign w:val="center"/>
          </w:tcPr>
          <w:p w:rsidR="009F495E" w:rsidRDefault="00CC317E">
            <w:pPr>
              <w:jc w:val="center"/>
              <w:rPr>
                <w:color w:val="000000" w:themeColor="text1"/>
                <w:sz w:val="18"/>
                <w:szCs w:val="18"/>
              </w:rPr>
            </w:pPr>
            <w:r>
              <w:rPr>
                <w:rFonts w:hint="eastAsia"/>
                <w:color w:val="000000" w:themeColor="text1"/>
                <w:sz w:val="18"/>
                <w:szCs w:val="18"/>
              </w:rPr>
              <w:t>虚拟现实技术综合实训</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9F495E" w:rsidRDefault="00CC317E">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3</w:t>
            </w:r>
          </w:p>
        </w:tc>
        <w:tc>
          <w:tcPr>
            <w:tcW w:w="2160" w:type="dxa"/>
            <w:vAlign w:val="center"/>
          </w:tcPr>
          <w:p w:rsidR="009F495E" w:rsidRDefault="00CC317E">
            <w:pPr>
              <w:widowControl/>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9F495E" w:rsidRDefault="009F495E">
            <w:pPr>
              <w:jc w:val="center"/>
              <w:rPr>
                <w:rFonts w:ascii="宋体" w:hAnsi="宋体"/>
                <w:color w:val="000000" w:themeColor="text1"/>
                <w:sz w:val="18"/>
                <w:szCs w:val="18"/>
              </w:rPr>
            </w:pPr>
          </w:p>
        </w:tc>
      </w:tr>
      <w:tr w:rsidR="009F495E">
        <w:trPr>
          <w:jc w:val="center"/>
        </w:trPr>
        <w:tc>
          <w:tcPr>
            <w:tcW w:w="109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6100802</w:t>
            </w:r>
          </w:p>
        </w:tc>
        <w:tc>
          <w:tcPr>
            <w:tcW w:w="304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毕业实习</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4</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4周</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3</w:t>
            </w:r>
          </w:p>
        </w:tc>
        <w:tc>
          <w:tcPr>
            <w:tcW w:w="2160" w:type="dxa"/>
            <w:vAlign w:val="center"/>
          </w:tcPr>
          <w:p w:rsidR="009F495E" w:rsidRDefault="00CC317E">
            <w:pPr>
              <w:widowControl/>
              <w:jc w:val="center"/>
              <w:rPr>
                <w:rFonts w:ascii="宋体" w:hAnsi="宋体"/>
                <w:color w:val="000000" w:themeColor="text1"/>
                <w:sz w:val="18"/>
                <w:szCs w:val="18"/>
              </w:rPr>
            </w:pPr>
            <w:r>
              <w:rPr>
                <w:rFonts w:ascii="宋体" w:hAnsi="宋体" w:hint="eastAsia"/>
                <w:color w:val="000000" w:themeColor="text1"/>
                <w:sz w:val="18"/>
                <w:szCs w:val="18"/>
              </w:rPr>
              <w:t>教务处、各学院</w:t>
            </w:r>
          </w:p>
        </w:tc>
        <w:tc>
          <w:tcPr>
            <w:tcW w:w="1788" w:type="dxa"/>
            <w:vAlign w:val="center"/>
          </w:tcPr>
          <w:p w:rsidR="009F495E" w:rsidRDefault="009F495E">
            <w:pPr>
              <w:widowControl/>
              <w:jc w:val="center"/>
              <w:rPr>
                <w:rFonts w:ascii="宋体" w:hAnsi="宋体"/>
                <w:color w:val="000000" w:themeColor="text1"/>
                <w:sz w:val="18"/>
                <w:szCs w:val="18"/>
              </w:rPr>
            </w:pPr>
          </w:p>
        </w:tc>
      </w:tr>
      <w:tr w:rsidR="009F495E">
        <w:trPr>
          <w:jc w:val="center"/>
        </w:trPr>
        <w:tc>
          <w:tcPr>
            <w:tcW w:w="109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6100803</w:t>
            </w:r>
          </w:p>
        </w:tc>
        <w:tc>
          <w:tcPr>
            <w:tcW w:w="304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毕业论文（设计）</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16</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16周</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3-4</w:t>
            </w:r>
          </w:p>
        </w:tc>
        <w:tc>
          <w:tcPr>
            <w:tcW w:w="216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教务处、各学院</w:t>
            </w:r>
          </w:p>
        </w:tc>
        <w:tc>
          <w:tcPr>
            <w:tcW w:w="1788" w:type="dxa"/>
            <w:vAlign w:val="center"/>
          </w:tcPr>
          <w:p w:rsidR="009F495E" w:rsidRDefault="009F495E">
            <w:pPr>
              <w:jc w:val="center"/>
              <w:rPr>
                <w:rFonts w:ascii="宋体" w:hAnsi="宋体"/>
                <w:color w:val="000000" w:themeColor="text1"/>
                <w:sz w:val="18"/>
                <w:szCs w:val="18"/>
              </w:rPr>
            </w:pPr>
          </w:p>
        </w:tc>
      </w:tr>
      <w:tr w:rsidR="009F495E">
        <w:trPr>
          <w:jc w:val="center"/>
        </w:trPr>
        <w:tc>
          <w:tcPr>
            <w:tcW w:w="109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6100804</w:t>
            </w:r>
          </w:p>
        </w:tc>
        <w:tc>
          <w:tcPr>
            <w:tcW w:w="304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就业与毕业教育</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1周</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4</w:t>
            </w:r>
          </w:p>
        </w:tc>
        <w:tc>
          <w:tcPr>
            <w:tcW w:w="2160" w:type="dxa"/>
            <w:vAlign w:val="center"/>
          </w:tcPr>
          <w:p w:rsidR="009F495E" w:rsidRDefault="00CC317E">
            <w:pPr>
              <w:widowControl/>
              <w:jc w:val="center"/>
              <w:rPr>
                <w:rFonts w:ascii="宋体" w:hAnsi="宋体"/>
                <w:color w:val="000000" w:themeColor="text1"/>
                <w:sz w:val="18"/>
                <w:szCs w:val="18"/>
              </w:rPr>
            </w:pPr>
            <w:r>
              <w:rPr>
                <w:rFonts w:ascii="宋体" w:hAnsi="宋体" w:hint="eastAsia"/>
                <w:color w:val="000000" w:themeColor="text1"/>
                <w:sz w:val="18"/>
                <w:szCs w:val="18"/>
              </w:rPr>
              <w:t>招生就业处、各学院</w:t>
            </w:r>
          </w:p>
        </w:tc>
        <w:tc>
          <w:tcPr>
            <w:tcW w:w="1788" w:type="dxa"/>
            <w:vAlign w:val="center"/>
          </w:tcPr>
          <w:p w:rsidR="009F495E" w:rsidRDefault="009F495E">
            <w:pPr>
              <w:widowControl/>
              <w:jc w:val="center"/>
              <w:rPr>
                <w:rFonts w:ascii="宋体" w:hAnsi="宋体"/>
                <w:color w:val="000000" w:themeColor="text1"/>
                <w:sz w:val="18"/>
                <w:szCs w:val="18"/>
              </w:rPr>
            </w:pPr>
          </w:p>
        </w:tc>
      </w:tr>
      <w:tr w:rsidR="009F495E">
        <w:trPr>
          <w:trHeight w:val="157"/>
          <w:jc w:val="center"/>
        </w:trPr>
        <w:tc>
          <w:tcPr>
            <w:tcW w:w="109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6100805</w:t>
            </w:r>
          </w:p>
        </w:tc>
        <w:tc>
          <w:tcPr>
            <w:tcW w:w="304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创新创业</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1-4</w:t>
            </w:r>
          </w:p>
        </w:tc>
        <w:tc>
          <w:tcPr>
            <w:tcW w:w="216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招生就业处、各学院</w:t>
            </w:r>
          </w:p>
        </w:tc>
        <w:tc>
          <w:tcPr>
            <w:tcW w:w="1788" w:type="dxa"/>
            <w:vAlign w:val="center"/>
          </w:tcPr>
          <w:p w:rsidR="009F495E" w:rsidRDefault="009F495E">
            <w:pPr>
              <w:rPr>
                <w:rFonts w:ascii="宋体" w:hAnsi="宋体"/>
                <w:color w:val="000000" w:themeColor="text1"/>
                <w:sz w:val="18"/>
                <w:szCs w:val="18"/>
              </w:rPr>
            </w:pPr>
          </w:p>
        </w:tc>
      </w:tr>
      <w:tr w:rsidR="009F495E">
        <w:trPr>
          <w:trHeight w:val="232"/>
          <w:jc w:val="center"/>
        </w:trPr>
        <w:tc>
          <w:tcPr>
            <w:tcW w:w="109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6100806</w:t>
            </w:r>
          </w:p>
        </w:tc>
        <w:tc>
          <w:tcPr>
            <w:tcW w:w="3045"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素质拓展</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2</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72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1-4</w:t>
            </w:r>
          </w:p>
        </w:tc>
        <w:tc>
          <w:tcPr>
            <w:tcW w:w="2160" w:type="dxa"/>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学生处、校团委、各学院</w:t>
            </w:r>
          </w:p>
        </w:tc>
        <w:tc>
          <w:tcPr>
            <w:tcW w:w="1788" w:type="dxa"/>
            <w:vAlign w:val="center"/>
          </w:tcPr>
          <w:p w:rsidR="009F495E" w:rsidRDefault="009F495E">
            <w:pPr>
              <w:rPr>
                <w:rFonts w:ascii="宋体" w:hAnsi="宋体"/>
                <w:color w:val="000000" w:themeColor="text1"/>
                <w:sz w:val="18"/>
                <w:szCs w:val="18"/>
              </w:rPr>
            </w:pPr>
          </w:p>
        </w:tc>
      </w:tr>
      <w:tr w:rsidR="009F495E">
        <w:trPr>
          <w:trHeight w:val="325"/>
          <w:jc w:val="center"/>
        </w:trPr>
        <w:tc>
          <w:tcPr>
            <w:tcW w:w="4140" w:type="dxa"/>
            <w:gridSpan w:val="2"/>
            <w:vAlign w:val="center"/>
          </w:tcPr>
          <w:p w:rsidR="009F495E" w:rsidRDefault="00CC317E">
            <w:pPr>
              <w:jc w:val="center"/>
              <w:rPr>
                <w:rFonts w:ascii="宋体" w:hAnsi="宋体"/>
                <w:b/>
                <w:color w:val="000000" w:themeColor="text1"/>
                <w:sz w:val="18"/>
                <w:szCs w:val="18"/>
              </w:rPr>
            </w:pPr>
            <w:r>
              <w:rPr>
                <w:rFonts w:ascii="宋体" w:hAnsi="宋体" w:hint="eastAsia"/>
                <w:b/>
                <w:color w:val="000000" w:themeColor="text1"/>
                <w:sz w:val="18"/>
                <w:szCs w:val="18"/>
              </w:rPr>
              <w:t>合 计</w:t>
            </w:r>
          </w:p>
        </w:tc>
        <w:tc>
          <w:tcPr>
            <w:tcW w:w="720" w:type="dxa"/>
            <w:vAlign w:val="center"/>
          </w:tcPr>
          <w:p w:rsidR="009F495E" w:rsidRDefault="00CC317E">
            <w:pPr>
              <w:jc w:val="center"/>
              <w:rPr>
                <w:rFonts w:ascii="宋体" w:hAnsi="宋体"/>
                <w:b/>
                <w:color w:val="000000" w:themeColor="text1"/>
                <w:sz w:val="18"/>
                <w:szCs w:val="18"/>
              </w:rPr>
            </w:pPr>
            <w:r>
              <w:rPr>
                <w:rFonts w:ascii="宋体" w:hAnsi="宋体" w:hint="eastAsia"/>
                <w:b/>
                <w:color w:val="000000" w:themeColor="text1"/>
                <w:sz w:val="18"/>
                <w:szCs w:val="18"/>
              </w:rPr>
              <w:t>27</w:t>
            </w:r>
          </w:p>
        </w:tc>
        <w:tc>
          <w:tcPr>
            <w:tcW w:w="720" w:type="dxa"/>
            <w:vAlign w:val="center"/>
          </w:tcPr>
          <w:p w:rsidR="009F495E" w:rsidRDefault="00CC317E">
            <w:pPr>
              <w:jc w:val="center"/>
              <w:rPr>
                <w:rFonts w:ascii="宋体" w:hAnsi="宋体"/>
                <w:b/>
                <w:color w:val="000000" w:themeColor="text1"/>
                <w:sz w:val="18"/>
                <w:szCs w:val="18"/>
              </w:rPr>
            </w:pPr>
            <w:r>
              <w:rPr>
                <w:rFonts w:ascii="宋体" w:hAnsi="宋体" w:hint="eastAsia"/>
                <w:b/>
                <w:color w:val="000000" w:themeColor="text1"/>
                <w:sz w:val="18"/>
                <w:szCs w:val="18"/>
              </w:rPr>
              <w:t>——</w:t>
            </w:r>
          </w:p>
        </w:tc>
        <w:tc>
          <w:tcPr>
            <w:tcW w:w="720" w:type="dxa"/>
            <w:vAlign w:val="center"/>
          </w:tcPr>
          <w:p w:rsidR="009F495E" w:rsidRDefault="00CC317E">
            <w:pPr>
              <w:jc w:val="center"/>
              <w:rPr>
                <w:rFonts w:ascii="宋体" w:hAnsi="宋体"/>
                <w:b/>
                <w:color w:val="000000" w:themeColor="text1"/>
                <w:sz w:val="18"/>
                <w:szCs w:val="18"/>
              </w:rPr>
            </w:pPr>
            <w:r>
              <w:rPr>
                <w:rFonts w:ascii="宋体" w:hAnsi="宋体" w:hint="eastAsia"/>
                <w:b/>
                <w:color w:val="000000" w:themeColor="text1"/>
                <w:sz w:val="18"/>
                <w:szCs w:val="18"/>
              </w:rPr>
              <w:t>——</w:t>
            </w:r>
          </w:p>
        </w:tc>
        <w:tc>
          <w:tcPr>
            <w:tcW w:w="2160" w:type="dxa"/>
            <w:vAlign w:val="center"/>
          </w:tcPr>
          <w:p w:rsidR="009F495E" w:rsidRDefault="00CC317E">
            <w:pPr>
              <w:jc w:val="center"/>
              <w:rPr>
                <w:rFonts w:ascii="宋体" w:hAnsi="宋体"/>
                <w:b/>
                <w:color w:val="000000" w:themeColor="text1"/>
                <w:sz w:val="18"/>
                <w:szCs w:val="18"/>
              </w:rPr>
            </w:pPr>
            <w:r>
              <w:rPr>
                <w:rFonts w:ascii="宋体" w:hAnsi="宋体" w:hint="eastAsia"/>
                <w:b/>
                <w:color w:val="000000" w:themeColor="text1"/>
                <w:sz w:val="18"/>
                <w:szCs w:val="18"/>
              </w:rPr>
              <w:t>——</w:t>
            </w:r>
          </w:p>
        </w:tc>
        <w:tc>
          <w:tcPr>
            <w:tcW w:w="1788" w:type="dxa"/>
            <w:vAlign w:val="center"/>
          </w:tcPr>
          <w:p w:rsidR="009F495E" w:rsidRDefault="009F495E">
            <w:pPr>
              <w:jc w:val="center"/>
              <w:rPr>
                <w:rFonts w:ascii="宋体" w:hAnsi="宋体"/>
                <w:b/>
                <w:color w:val="000000" w:themeColor="text1"/>
                <w:sz w:val="18"/>
                <w:szCs w:val="18"/>
              </w:rPr>
            </w:pPr>
          </w:p>
        </w:tc>
      </w:tr>
    </w:tbl>
    <w:p w:rsidR="009F495E" w:rsidRDefault="009F495E">
      <w:pPr>
        <w:spacing w:line="400" w:lineRule="exact"/>
        <w:ind w:firstLineChars="200" w:firstLine="422"/>
        <w:jc w:val="center"/>
        <w:rPr>
          <w:rFonts w:ascii="宋体" w:hAnsi="宋体"/>
          <w:b/>
          <w:color w:val="000000" w:themeColor="text1"/>
          <w:szCs w:val="21"/>
        </w:rPr>
      </w:pPr>
    </w:p>
    <w:p w:rsidR="009F495E" w:rsidRDefault="00CC317E">
      <w:pPr>
        <w:spacing w:line="360" w:lineRule="auto"/>
        <w:ind w:left="315"/>
        <w:jc w:val="center"/>
        <w:rPr>
          <w:rFonts w:ascii="宋体" w:hAnsi="宋体" w:cs="宋体"/>
          <w:b/>
          <w:color w:val="000000" w:themeColor="text1"/>
        </w:rPr>
      </w:pPr>
      <w:r>
        <w:rPr>
          <w:rFonts w:ascii="宋体" w:hAnsi="宋体" w:cs="宋体" w:hint="eastAsia"/>
          <w:b/>
          <w:color w:val="000000" w:themeColor="text1"/>
        </w:rPr>
        <w:t>表6  数字媒体技术专业（专升本）学期教学进程表</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6"/>
      </w:tblGrid>
      <w:tr w:rsidR="009F495E">
        <w:trPr>
          <w:trHeight w:val="663"/>
          <w:jc w:val="center"/>
        </w:trPr>
        <w:tc>
          <w:tcPr>
            <w:tcW w:w="991" w:type="dxa"/>
            <w:tcBorders>
              <w:tl2br w:val="single" w:sz="4" w:space="0" w:color="auto"/>
            </w:tcBorders>
            <w:vAlign w:val="center"/>
          </w:tcPr>
          <w:p w:rsidR="009F495E" w:rsidRDefault="00CC317E">
            <w:pPr>
              <w:rPr>
                <w:rFonts w:ascii="宋体"/>
                <w:color w:val="000000" w:themeColor="text1"/>
                <w:kern w:val="0"/>
                <w:sz w:val="18"/>
                <w:szCs w:val="18"/>
              </w:rPr>
            </w:pP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周次</w:t>
            </w: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学期</w:t>
            </w:r>
            <w:r>
              <w:rPr>
                <w:rFonts w:ascii="宋体" w:hAnsi="宋体" w:cs="宋体"/>
                <w:color w:val="000000" w:themeColor="text1"/>
                <w:kern w:val="0"/>
                <w:sz w:val="18"/>
                <w:szCs w:val="18"/>
              </w:rPr>
              <w:t xml:space="preserve">     </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3</w:t>
            </w:r>
          </w:p>
        </w:tc>
        <w:tc>
          <w:tcPr>
            <w:tcW w:w="406"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4</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5</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6</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7</w:t>
            </w:r>
          </w:p>
        </w:tc>
        <w:tc>
          <w:tcPr>
            <w:tcW w:w="406"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8</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9</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10</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11</w:t>
            </w:r>
          </w:p>
        </w:tc>
        <w:tc>
          <w:tcPr>
            <w:tcW w:w="406"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12</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13</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14</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15</w:t>
            </w:r>
          </w:p>
        </w:tc>
        <w:tc>
          <w:tcPr>
            <w:tcW w:w="406"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16</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17</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18</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19</w:t>
            </w:r>
          </w:p>
        </w:tc>
        <w:tc>
          <w:tcPr>
            <w:tcW w:w="406"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20</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21</w:t>
            </w:r>
          </w:p>
        </w:tc>
        <w:tc>
          <w:tcPr>
            <w:tcW w:w="405"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22</w:t>
            </w:r>
          </w:p>
        </w:tc>
        <w:tc>
          <w:tcPr>
            <w:tcW w:w="406" w:type="dxa"/>
            <w:shd w:val="clear" w:color="auto" w:fill="auto"/>
            <w:vAlign w:val="center"/>
          </w:tcPr>
          <w:p w:rsidR="009F495E" w:rsidRDefault="00CC317E">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23</w:t>
            </w:r>
          </w:p>
        </w:tc>
      </w:tr>
      <w:tr w:rsidR="009F495E">
        <w:trPr>
          <w:trHeight w:val="326"/>
          <w:jc w:val="center"/>
        </w:trPr>
        <w:tc>
          <w:tcPr>
            <w:tcW w:w="991" w:type="dxa"/>
            <w:vAlign w:val="center"/>
          </w:tcPr>
          <w:p w:rsidR="009F495E" w:rsidRDefault="00CC317E">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一</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r>
      <w:tr w:rsidR="009F495E">
        <w:trPr>
          <w:trHeight w:val="311"/>
          <w:jc w:val="center"/>
        </w:trPr>
        <w:tc>
          <w:tcPr>
            <w:tcW w:w="991" w:type="dxa"/>
            <w:vAlign w:val="center"/>
          </w:tcPr>
          <w:p w:rsidR="009F495E" w:rsidRDefault="00CC317E">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二</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r>
      <w:tr w:rsidR="009F495E">
        <w:trPr>
          <w:trHeight w:val="326"/>
          <w:jc w:val="center"/>
        </w:trPr>
        <w:tc>
          <w:tcPr>
            <w:tcW w:w="991" w:type="dxa"/>
            <w:vAlign w:val="center"/>
          </w:tcPr>
          <w:p w:rsidR="009F495E" w:rsidRDefault="00CC317E">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三</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宋体" w:hAnsi="宋体"/>
                <w:color w:val="000000" w:themeColor="text1"/>
                <w:sz w:val="18"/>
                <w:szCs w:val="18"/>
              </w:rPr>
            </w:pPr>
            <w:r>
              <w:rPr>
                <w:rFonts w:ascii="宋体" w:hAnsi="宋体" w:hint="eastAsia"/>
                <w:color w:val="000000" w:themeColor="text1"/>
                <w:sz w:val="18"/>
                <w:szCs w:val="18"/>
              </w:rPr>
              <w:t>◆</w:t>
            </w:r>
          </w:p>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r>
      <w:tr w:rsidR="009F495E">
        <w:trPr>
          <w:trHeight w:val="311"/>
          <w:jc w:val="center"/>
        </w:trPr>
        <w:tc>
          <w:tcPr>
            <w:tcW w:w="991" w:type="dxa"/>
            <w:vAlign w:val="center"/>
          </w:tcPr>
          <w:p w:rsidR="009F495E" w:rsidRDefault="00CC317E">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四</w:t>
            </w:r>
          </w:p>
        </w:tc>
        <w:tc>
          <w:tcPr>
            <w:tcW w:w="405" w:type="dxa"/>
            <w:shd w:val="clear" w:color="auto" w:fill="auto"/>
            <w:vAlign w:val="center"/>
          </w:tcPr>
          <w:p w:rsidR="009F495E" w:rsidRDefault="00CC317E">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9F495E" w:rsidRDefault="00CC317E">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9F495E" w:rsidRDefault="009F495E">
            <w:pPr>
              <w:jc w:val="center"/>
              <w:rPr>
                <w:rFonts w:ascii="仿宋_GB2312" w:eastAsia="仿宋_GB2312" w:hAnsi="宋体"/>
                <w:color w:val="000000" w:themeColor="text1"/>
                <w:kern w:val="0"/>
                <w:sz w:val="18"/>
                <w:szCs w:val="18"/>
              </w:rPr>
            </w:pPr>
          </w:p>
        </w:tc>
      </w:tr>
    </w:tbl>
    <w:p w:rsidR="009F495E" w:rsidRDefault="009F495E">
      <w:pPr>
        <w:rPr>
          <w:color w:val="000000" w:themeColor="text1"/>
          <w:sz w:val="18"/>
          <w:szCs w:val="18"/>
        </w:rPr>
      </w:pPr>
    </w:p>
    <w:p w:rsidR="009F495E" w:rsidRDefault="00CC317E">
      <w:pPr>
        <w:spacing w:line="360" w:lineRule="auto"/>
        <w:rPr>
          <w:rFonts w:ascii="宋体" w:hAnsi="宋体"/>
          <w:color w:val="000000" w:themeColor="text1"/>
          <w:sz w:val="18"/>
          <w:szCs w:val="18"/>
        </w:rPr>
      </w:pPr>
      <w:r>
        <w:rPr>
          <w:rFonts w:hint="eastAsia"/>
          <w:color w:val="000000" w:themeColor="text1"/>
          <w:sz w:val="18"/>
          <w:szCs w:val="18"/>
        </w:rPr>
        <w:t>备注：☆入学专业教育与军事训练</w:t>
      </w:r>
      <w:r>
        <w:rPr>
          <w:rFonts w:hint="eastAsia"/>
          <w:color w:val="000000" w:themeColor="text1"/>
          <w:sz w:val="18"/>
          <w:szCs w:val="18"/>
        </w:rPr>
        <w:t xml:space="preserve">  </w:t>
      </w:r>
      <w:r>
        <w:rPr>
          <w:rFonts w:ascii="宋体" w:hAnsi="宋体" w:hint="eastAsia"/>
          <w:color w:val="000000" w:themeColor="text1"/>
          <w:sz w:val="18"/>
          <w:szCs w:val="18"/>
        </w:rPr>
        <w:t xml:space="preserve">   □课堂教学     ◇专业实践周      ◆期末考核    ■生产实习</w:t>
      </w:r>
    </w:p>
    <w:p w:rsidR="009F495E" w:rsidRDefault="00CC317E">
      <w:pPr>
        <w:spacing w:line="360" w:lineRule="auto"/>
        <w:ind w:leftChars="258" w:left="542"/>
        <w:rPr>
          <w:rFonts w:ascii="宋体" w:hAnsi="宋体"/>
          <w:color w:val="000000" w:themeColor="text1"/>
          <w:sz w:val="18"/>
          <w:szCs w:val="18"/>
        </w:rPr>
      </w:pPr>
      <w:r>
        <w:rPr>
          <w:rFonts w:ascii="宋体" w:hAnsi="宋体" w:hint="eastAsia"/>
          <w:color w:val="000000" w:themeColor="text1"/>
          <w:sz w:val="18"/>
          <w:szCs w:val="18"/>
        </w:rPr>
        <w:t>●机动       ⊙毕业实习      ◎就业指导与毕业教育       ¤毕业论文（设计）   ▲创新创业</w:t>
      </w:r>
    </w:p>
    <w:p w:rsidR="009F495E" w:rsidRDefault="00CC317E">
      <w:pPr>
        <w:spacing w:line="360" w:lineRule="auto"/>
        <w:ind w:leftChars="258" w:left="542"/>
        <w:rPr>
          <w:rFonts w:ascii="宋体" w:hAnsi="宋体"/>
          <w:color w:val="000000" w:themeColor="text1"/>
          <w:sz w:val="18"/>
          <w:szCs w:val="18"/>
        </w:rPr>
      </w:pPr>
      <w:r>
        <w:rPr>
          <w:rFonts w:ascii="宋体" w:hAnsi="宋体" w:hint="eastAsia"/>
          <w:color w:val="000000" w:themeColor="text1"/>
          <w:sz w:val="18"/>
          <w:szCs w:val="18"/>
        </w:rPr>
        <w:t>▼素质拓展   ♂暑假短学期</w:t>
      </w:r>
    </w:p>
    <w:p w:rsidR="009F495E" w:rsidRDefault="009F495E">
      <w:pPr>
        <w:ind w:firstLineChars="300" w:firstLine="540"/>
        <w:rPr>
          <w:rFonts w:ascii="宋体" w:hAnsi="宋体"/>
          <w:color w:val="000000" w:themeColor="text1"/>
          <w:sz w:val="18"/>
          <w:szCs w:val="18"/>
        </w:rPr>
      </w:pPr>
    </w:p>
    <w:p w:rsidR="009F495E" w:rsidRDefault="009F495E">
      <w:pPr>
        <w:spacing w:line="400" w:lineRule="exact"/>
        <w:rPr>
          <w:rFonts w:ascii="宋体" w:hAnsi="宋体"/>
          <w:b/>
          <w:color w:val="000000" w:themeColor="text1"/>
          <w:sz w:val="24"/>
        </w:rPr>
      </w:pPr>
    </w:p>
    <w:p w:rsidR="009F495E" w:rsidRDefault="00CC317E">
      <w:pPr>
        <w:spacing w:line="400" w:lineRule="exact"/>
        <w:jc w:val="center"/>
        <w:rPr>
          <w:color w:val="000000" w:themeColor="text1"/>
        </w:rPr>
      </w:pPr>
      <w:r>
        <w:rPr>
          <w:rFonts w:ascii="宋体" w:hAnsi="宋体" w:hint="eastAsia"/>
          <w:color w:val="000000" w:themeColor="text1"/>
          <w:szCs w:val="21"/>
        </w:rPr>
        <w:t>执笔人：田源         审核人：王桂芝</w:t>
      </w:r>
    </w:p>
    <w:sectPr w:rsidR="009F495E" w:rsidSect="009F495E">
      <w:pgSz w:w="11906" w:h="16838"/>
      <w:pgMar w:top="1440" w:right="1588" w:bottom="1440" w:left="1701"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17E" w:rsidRDefault="00CC317E" w:rsidP="009F495E">
      <w:r>
        <w:separator/>
      </w:r>
    </w:p>
  </w:endnote>
  <w:endnote w:type="continuationSeparator" w:id="0">
    <w:p w:rsidR="00CC317E" w:rsidRDefault="00CC317E" w:rsidP="009F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5E" w:rsidRDefault="009F495E">
    <w:pPr>
      <w:pStyle w:val="a6"/>
      <w:framePr w:wrap="around" w:vAnchor="text" w:hAnchor="margin" w:xAlign="center" w:y="1"/>
      <w:rPr>
        <w:rStyle w:val="ab"/>
      </w:rPr>
    </w:pPr>
    <w:r>
      <w:rPr>
        <w:rStyle w:val="ab"/>
      </w:rPr>
      <w:fldChar w:fldCharType="begin"/>
    </w:r>
    <w:r w:rsidR="00CC317E">
      <w:rPr>
        <w:rStyle w:val="ab"/>
      </w:rPr>
      <w:instrText xml:space="preserve">PAGE  </w:instrText>
    </w:r>
    <w:r>
      <w:rPr>
        <w:rStyle w:val="ab"/>
      </w:rPr>
      <w:fldChar w:fldCharType="end"/>
    </w:r>
  </w:p>
  <w:p w:rsidR="009F495E" w:rsidRDefault="009F495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5E" w:rsidRDefault="009F495E">
    <w:pPr>
      <w:pStyle w:val="a6"/>
      <w:framePr w:wrap="around" w:vAnchor="text" w:hAnchor="margin" w:xAlign="center" w:y="1"/>
      <w:rPr>
        <w:rStyle w:val="ab"/>
      </w:rPr>
    </w:pPr>
    <w:r>
      <w:rPr>
        <w:rStyle w:val="ab"/>
      </w:rPr>
      <w:fldChar w:fldCharType="begin"/>
    </w:r>
    <w:r w:rsidR="00CC317E">
      <w:rPr>
        <w:rStyle w:val="ab"/>
      </w:rPr>
      <w:instrText xml:space="preserve">PAGE  </w:instrText>
    </w:r>
    <w:r>
      <w:rPr>
        <w:rStyle w:val="ab"/>
      </w:rPr>
      <w:fldChar w:fldCharType="separate"/>
    </w:r>
    <w:r w:rsidR="00BF3E1A">
      <w:rPr>
        <w:rStyle w:val="ab"/>
        <w:noProof/>
      </w:rPr>
      <w:t>6</w:t>
    </w:r>
    <w:r>
      <w:rPr>
        <w:rStyle w:val="ab"/>
      </w:rPr>
      <w:fldChar w:fldCharType="end"/>
    </w:r>
  </w:p>
  <w:p w:rsidR="009F495E" w:rsidRDefault="009F495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17E" w:rsidRDefault="00CC317E" w:rsidP="009F495E">
      <w:r>
        <w:separator/>
      </w:r>
    </w:p>
  </w:footnote>
  <w:footnote w:type="continuationSeparator" w:id="0">
    <w:p w:rsidR="00CC317E" w:rsidRDefault="00CC317E" w:rsidP="009F4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5E" w:rsidRDefault="009F495E">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3055B"/>
    <w:rsid w:val="00000E29"/>
    <w:rsid w:val="00010151"/>
    <w:rsid w:val="00012872"/>
    <w:rsid w:val="00017003"/>
    <w:rsid w:val="0002199A"/>
    <w:rsid w:val="00032AE1"/>
    <w:rsid w:val="00035EEE"/>
    <w:rsid w:val="00036582"/>
    <w:rsid w:val="000439C7"/>
    <w:rsid w:val="0004401C"/>
    <w:rsid w:val="00062A17"/>
    <w:rsid w:val="00082934"/>
    <w:rsid w:val="000839D9"/>
    <w:rsid w:val="00092905"/>
    <w:rsid w:val="00092CE5"/>
    <w:rsid w:val="00094349"/>
    <w:rsid w:val="00094F6F"/>
    <w:rsid w:val="000A4C4C"/>
    <w:rsid w:val="000B1A4B"/>
    <w:rsid w:val="000B4C64"/>
    <w:rsid w:val="000B4C8F"/>
    <w:rsid w:val="000C6FC4"/>
    <w:rsid w:val="000D6B3F"/>
    <w:rsid w:val="000D7864"/>
    <w:rsid w:val="000E0687"/>
    <w:rsid w:val="000F1E70"/>
    <w:rsid w:val="000F6776"/>
    <w:rsid w:val="001003F3"/>
    <w:rsid w:val="001050AA"/>
    <w:rsid w:val="00106D14"/>
    <w:rsid w:val="001112A7"/>
    <w:rsid w:val="00112157"/>
    <w:rsid w:val="00112BB5"/>
    <w:rsid w:val="00125ECC"/>
    <w:rsid w:val="00135AC2"/>
    <w:rsid w:val="00147D7D"/>
    <w:rsid w:val="00147DBE"/>
    <w:rsid w:val="001567B9"/>
    <w:rsid w:val="001701A6"/>
    <w:rsid w:val="00181D55"/>
    <w:rsid w:val="00187A5C"/>
    <w:rsid w:val="00190CF8"/>
    <w:rsid w:val="00193658"/>
    <w:rsid w:val="0019493B"/>
    <w:rsid w:val="0019653A"/>
    <w:rsid w:val="00197EE4"/>
    <w:rsid w:val="001B025C"/>
    <w:rsid w:val="001B1665"/>
    <w:rsid w:val="001C09FE"/>
    <w:rsid w:val="001C6BE1"/>
    <w:rsid w:val="001D0EF9"/>
    <w:rsid w:val="001D3E80"/>
    <w:rsid w:val="001E69F7"/>
    <w:rsid w:val="001F3D14"/>
    <w:rsid w:val="00213215"/>
    <w:rsid w:val="00223466"/>
    <w:rsid w:val="0022607C"/>
    <w:rsid w:val="00237C06"/>
    <w:rsid w:val="002400A7"/>
    <w:rsid w:val="00241047"/>
    <w:rsid w:val="00243D1F"/>
    <w:rsid w:val="00250DB7"/>
    <w:rsid w:val="002525EC"/>
    <w:rsid w:val="00254966"/>
    <w:rsid w:val="00266157"/>
    <w:rsid w:val="00275A71"/>
    <w:rsid w:val="00277159"/>
    <w:rsid w:val="002867E0"/>
    <w:rsid w:val="00291B1C"/>
    <w:rsid w:val="002961AE"/>
    <w:rsid w:val="002A7808"/>
    <w:rsid w:val="002B3F9C"/>
    <w:rsid w:val="002D17AD"/>
    <w:rsid w:val="002D274D"/>
    <w:rsid w:val="002E2EEC"/>
    <w:rsid w:val="003046E9"/>
    <w:rsid w:val="003130A2"/>
    <w:rsid w:val="00316430"/>
    <w:rsid w:val="003210E3"/>
    <w:rsid w:val="00327E04"/>
    <w:rsid w:val="00330791"/>
    <w:rsid w:val="00333C4F"/>
    <w:rsid w:val="00334948"/>
    <w:rsid w:val="0033738F"/>
    <w:rsid w:val="003475FA"/>
    <w:rsid w:val="003506F4"/>
    <w:rsid w:val="003508B3"/>
    <w:rsid w:val="00351120"/>
    <w:rsid w:val="00353B66"/>
    <w:rsid w:val="003554EB"/>
    <w:rsid w:val="003562B4"/>
    <w:rsid w:val="00360F97"/>
    <w:rsid w:val="00366867"/>
    <w:rsid w:val="00370948"/>
    <w:rsid w:val="00370A94"/>
    <w:rsid w:val="003777BB"/>
    <w:rsid w:val="00381421"/>
    <w:rsid w:val="00383BB9"/>
    <w:rsid w:val="0038456C"/>
    <w:rsid w:val="0038784B"/>
    <w:rsid w:val="0039291C"/>
    <w:rsid w:val="003A2766"/>
    <w:rsid w:val="003A4886"/>
    <w:rsid w:val="003B46A1"/>
    <w:rsid w:val="003B5B8A"/>
    <w:rsid w:val="003B61A9"/>
    <w:rsid w:val="003C7017"/>
    <w:rsid w:val="003D0C47"/>
    <w:rsid w:val="003D3975"/>
    <w:rsid w:val="003D6929"/>
    <w:rsid w:val="003D6E0F"/>
    <w:rsid w:val="003E5657"/>
    <w:rsid w:val="003F458B"/>
    <w:rsid w:val="003F70E2"/>
    <w:rsid w:val="0040132E"/>
    <w:rsid w:val="00423499"/>
    <w:rsid w:val="00447AD4"/>
    <w:rsid w:val="00450D2A"/>
    <w:rsid w:val="00457797"/>
    <w:rsid w:val="004643BE"/>
    <w:rsid w:val="00465382"/>
    <w:rsid w:val="004817B8"/>
    <w:rsid w:val="004825D2"/>
    <w:rsid w:val="004864F0"/>
    <w:rsid w:val="00486BAA"/>
    <w:rsid w:val="004904C2"/>
    <w:rsid w:val="00491510"/>
    <w:rsid w:val="00493B49"/>
    <w:rsid w:val="004A7A22"/>
    <w:rsid w:val="004E007E"/>
    <w:rsid w:val="004E0EB4"/>
    <w:rsid w:val="004E1A49"/>
    <w:rsid w:val="004E6BFF"/>
    <w:rsid w:val="004F11B6"/>
    <w:rsid w:val="004F58B3"/>
    <w:rsid w:val="004F5C13"/>
    <w:rsid w:val="004F72A3"/>
    <w:rsid w:val="00500F88"/>
    <w:rsid w:val="00504D39"/>
    <w:rsid w:val="00504E0F"/>
    <w:rsid w:val="00514031"/>
    <w:rsid w:val="00522D6C"/>
    <w:rsid w:val="00523B9D"/>
    <w:rsid w:val="005252F1"/>
    <w:rsid w:val="00527DC9"/>
    <w:rsid w:val="00544760"/>
    <w:rsid w:val="005574B4"/>
    <w:rsid w:val="00557728"/>
    <w:rsid w:val="00565AA2"/>
    <w:rsid w:val="00576534"/>
    <w:rsid w:val="00576976"/>
    <w:rsid w:val="0058092F"/>
    <w:rsid w:val="005835C5"/>
    <w:rsid w:val="00590A55"/>
    <w:rsid w:val="00595C04"/>
    <w:rsid w:val="005B1246"/>
    <w:rsid w:val="005B3BED"/>
    <w:rsid w:val="005B5BF3"/>
    <w:rsid w:val="005B6C76"/>
    <w:rsid w:val="005C0F39"/>
    <w:rsid w:val="005C4BC3"/>
    <w:rsid w:val="005C4CCF"/>
    <w:rsid w:val="005C6213"/>
    <w:rsid w:val="005C6C5A"/>
    <w:rsid w:val="005D0034"/>
    <w:rsid w:val="005D3AC0"/>
    <w:rsid w:val="005F19A7"/>
    <w:rsid w:val="005F6308"/>
    <w:rsid w:val="006079D5"/>
    <w:rsid w:val="0061303B"/>
    <w:rsid w:val="00617F9A"/>
    <w:rsid w:val="00625B7C"/>
    <w:rsid w:val="00626EEB"/>
    <w:rsid w:val="006303BF"/>
    <w:rsid w:val="00634672"/>
    <w:rsid w:val="00634B42"/>
    <w:rsid w:val="006561D3"/>
    <w:rsid w:val="0065773E"/>
    <w:rsid w:val="00667CB4"/>
    <w:rsid w:val="00674784"/>
    <w:rsid w:val="006806CF"/>
    <w:rsid w:val="00680D0C"/>
    <w:rsid w:val="00683133"/>
    <w:rsid w:val="00692A27"/>
    <w:rsid w:val="006A3CAD"/>
    <w:rsid w:val="006B4E22"/>
    <w:rsid w:val="006B6003"/>
    <w:rsid w:val="006E0F14"/>
    <w:rsid w:val="006F0EB0"/>
    <w:rsid w:val="006F1923"/>
    <w:rsid w:val="006F63A4"/>
    <w:rsid w:val="007005D0"/>
    <w:rsid w:val="00710425"/>
    <w:rsid w:val="00711A57"/>
    <w:rsid w:val="00711F0D"/>
    <w:rsid w:val="00714662"/>
    <w:rsid w:val="00715F7D"/>
    <w:rsid w:val="00717C85"/>
    <w:rsid w:val="00721FE3"/>
    <w:rsid w:val="007246A5"/>
    <w:rsid w:val="00731353"/>
    <w:rsid w:val="00737C19"/>
    <w:rsid w:val="007629E2"/>
    <w:rsid w:val="007702EF"/>
    <w:rsid w:val="007737A1"/>
    <w:rsid w:val="00785DED"/>
    <w:rsid w:val="0078763B"/>
    <w:rsid w:val="00790449"/>
    <w:rsid w:val="0079772E"/>
    <w:rsid w:val="00797B85"/>
    <w:rsid w:val="007B1075"/>
    <w:rsid w:val="007B1CB1"/>
    <w:rsid w:val="007B4FD4"/>
    <w:rsid w:val="007B530B"/>
    <w:rsid w:val="007C6C7C"/>
    <w:rsid w:val="007D5313"/>
    <w:rsid w:val="007D5E85"/>
    <w:rsid w:val="008011FD"/>
    <w:rsid w:val="0080694A"/>
    <w:rsid w:val="00824B69"/>
    <w:rsid w:val="00824F43"/>
    <w:rsid w:val="008260DD"/>
    <w:rsid w:val="00826C62"/>
    <w:rsid w:val="008318CD"/>
    <w:rsid w:val="00840C0F"/>
    <w:rsid w:val="00842D81"/>
    <w:rsid w:val="00843A5F"/>
    <w:rsid w:val="0084459F"/>
    <w:rsid w:val="0085006F"/>
    <w:rsid w:val="00850434"/>
    <w:rsid w:val="00851B86"/>
    <w:rsid w:val="00855CDC"/>
    <w:rsid w:val="00871B36"/>
    <w:rsid w:val="008773B6"/>
    <w:rsid w:val="008869A4"/>
    <w:rsid w:val="00890841"/>
    <w:rsid w:val="00891471"/>
    <w:rsid w:val="00894B4C"/>
    <w:rsid w:val="008B6834"/>
    <w:rsid w:val="008C237B"/>
    <w:rsid w:val="008C59CC"/>
    <w:rsid w:val="008D469D"/>
    <w:rsid w:val="008D78A5"/>
    <w:rsid w:val="008E1520"/>
    <w:rsid w:val="008E441A"/>
    <w:rsid w:val="008F5D88"/>
    <w:rsid w:val="00902CA4"/>
    <w:rsid w:val="00913557"/>
    <w:rsid w:val="009161A5"/>
    <w:rsid w:val="00917169"/>
    <w:rsid w:val="00931D44"/>
    <w:rsid w:val="0093579F"/>
    <w:rsid w:val="009368DE"/>
    <w:rsid w:val="00942809"/>
    <w:rsid w:val="00950D82"/>
    <w:rsid w:val="00956B11"/>
    <w:rsid w:val="0096300D"/>
    <w:rsid w:val="00970797"/>
    <w:rsid w:val="0097297B"/>
    <w:rsid w:val="00983954"/>
    <w:rsid w:val="009A1DAD"/>
    <w:rsid w:val="009A34B7"/>
    <w:rsid w:val="009A49CE"/>
    <w:rsid w:val="009A5E31"/>
    <w:rsid w:val="009B54F8"/>
    <w:rsid w:val="009C627D"/>
    <w:rsid w:val="009C7B43"/>
    <w:rsid w:val="009D30EB"/>
    <w:rsid w:val="009D7C2C"/>
    <w:rsid w:val="009E1740"/>
    <w:rsid w:val="009E72B6"/>
    <w:rsid w:val="009F062C"/>
    <w:rsid w:val="009F1663"/>
    <w:rsid w:val="009F495E"/>
    <w:rsid w:val="00A1770D"/>
    <w:rsid w:val="00A17831"/>
    <w:rsid w:val="00A212BC"/>
    <w:rsid w:val="00A21DA9"/>
    <w:rsid w:val="00A72C2A"/>
    <w:rsid w:val="00A85271"/>
    <w:rsid w:val="00A86175"/>
    <w:rsid w:val="00A87764"/>
    <w:rsid w:val="00A949DF"/>
    <w:rsid w:val="00AB4DEB"/>
    <w:rsid w:val="00AC4861"/>
    <w:rsid w:val="00AC4E91"/>
    <w:rsid w:val="00AC52E6"/>
    <w:rsid w:val="00AC62D3"/>
    <w:rsid w:val="00B00617"/>
    <w:rsid w:val="00B05669"/>
    <w:rsid w:val="00B10257"/>
    <w:rsid w:val="00B12B58"/>
    <w:rsid w:val="00B1596F"/>
    <w:rsid w:val="00B17889"/>
    <w:rsid w:val="00B34D45"/>
    <w:rsid w:val="00B4193C"/>
    <w:rsid w:val="00B5521D"/>
    <w:rsid w:val="00B568AD"/>
    <w:rsid w:val="00B57889"/>
    <w:rsid w:val="00B61634"/>
    <w:rsid w:val="00B6517A"/>
    <w:rsid w:val="00B70A42"/>
    <w:rsid w:val="00B70DDD"/>
    <w:rsid w:val="00B826FB"/>
    <w:rsid w:val="00B82D1D"/>
    <w:rsid w:val="00B83664"/>
    <w:rsid w:val="00B855DA"/>
    <w:rsid w:val="00B85B74"/>
    <w:rsid w:val="00B87093"/>
    <w:rsid w:val="00B9149E"/>
    <w:rsid w:val="00BA2280"/>
    <w:rsid w:val="00BA34F5"/>
    <w:rsid w:val="00BB1026"/>
    <w:rsid w:val="00BB6D57"/>
    <w:rsid w:val="00BC6F88"/>
    <w:rsid w:val="00BC7880"/>
    <w:rsid w:val="00BE60A5"/>
    <w:rsid w:val="00BE71EC"/>
    <w:rsid w:val="00BF2131"/>
    <w:rsid w:val="00BF3E1A"/>
    <w:rsid w:val="00BF3FFE"/>
    <w:rsid w:val="00C055F3"/>
    <w:rsid w:val="00C135DD"/>
    <w:rsid w:val="00C21C66"/>
    <w:rsid w:val="00C227F1"/>
    <w:rsid w:val="00C2327C"/>
    <w:rsid w:val="00C3055B"/>
    <w:rsid w:val="00C3449C"/>
    <w:rsid w:val="00C3736E"/>
    <w:rsid w:val="00C37E7C"/>
    <w:rsid w:val="00C45E70"/>
    <w:rsid w:val="00C54780"/>
    <w:rsid w:val="00C54AE1"/>
    <w:rsid w:val="00C56D87"/>
    <w:rsid w:val="00C57A19"/>
    <w:rsid w:val="00C77958"/>
    <w:rsid w:val="00C813EF"/>
    <w:rsid w:val="00C86950"/>
    <w:rsid w:val="00C97757"/>
    <w:rsid w:val="00C97911"/>
    <w:rsid w:val="00CA3D81"/>
    <w:rsid w:val="00CA4468"/>
    <w:rsid w:val="00CB4567"/>
    <w:rsid w:val="00CB7739"/>
    <w:rsid w:val="00CC317E"/>
    <w:rsid w:val="00CC7132"/>
    <w:rsid w:val="00CE7359"/>
    <w:rsid w:val="00CF1278"/>
    <w:rsid w:val="00CF22D2"/>
    <w:rsid w:val="00CF5DE6"/>
    <w:rsid w:val="00CF7120"/>
    <w:rsid w:val="00D04C7E"/>
    <w:rsid w:val="00D23366"/>
    <w:rsid w:val="00D24F23"/>
    <w:rsid w:val="00D26438"/>
    <w:rsid w:val="00D346F2"/>
    <w:rsid w:val="00D519FC"/>
    <w:rsid w:val="00D60645"/>
    <w:rsid w:val="00D63E62"/>
    <w:rsid w:val="00D646F5"/>
    <w:rsid w:val="00D702C1"/>
    <w:rsid w:val="00D712AC"/>
    <w:rsid w:val="00D71DA7"/>
    <w:rsid w:val="00D856ED"/>
    <w:rsid w:val="00D87050"/>
    <w:rsid w:val="00D91007"/>
    <w:rsid w:val="00D921E3"/>
    <w:rsid w:val="00D94185"/>
    <w:rsid w:val="00D966BF"/>
    <w:rsid w:val="00D97FD0"/>
    <w:rsid w:val="00DB11E3"/>
    <w:rsid w:val="00DC1764"/>
    <w:rsid w:val="00DC1D6F"/>
    <w:rsid w:val="00DD1F89"/>
    <w:rsid w:val="00DE0753"/>
    <w:rsid w:val="00DE55E2"/>
    <w:rsid w:val="00DE5E18"/>
    <w:rsid w:val="00DE61D4"/>
    <w:rsid w:val="00DF1799"/>
    <w:rsid w:val="00DF2218"/>
    <w:rsid w:val="00E00600"/>
    <w:rsid w:val="00E046A1"/>
    <w:rsid w:val="00E04F77"/>
    <w:rsid w:val="00E07EA9"/>
    <w:rsid w:val="00E100D0"/>
    <w:rsid w:val="00E305AF"/>
    <w:rsid w:val="00E31EBA"/>
    <w:rsid w:val="00E356C7"/>
    <w:rsid w:val="00E54029"/>
    <w:rsid w:val="00E5580B"/>
    <w:rsid w:val="00E56EEB"/>
    <w:rsid w:val="00E63E45"/>
    <w:rsid w:val="00E644A1"/>
    <w:rsid w:val="00E66F0E"/>
    <w:rsid w:val="00E77076"/>
    <w:rsid w:val="00EA24FE"/>
    <w:rsid w:val="00EB558C"/>
    <w:rsid w:val="00EB5CB7"/>
    <w:rsid w:val="00EC20D3"/>
    <w:rsid w:val="00EC50B4"/>
    <w:rsid w:val="00ED1C06"/>
    <w:rsid w:val="00ED1C8E"/>
    <w:rsid w:val="00ED578B"/>
    <w:rsid w:val="00EE7414"/>
    <w:rsid w:val="00EF4AD9"/>
    <w:rsid w:val="00F01203"/>
    <w:rsid w:val="00F029D3"/>
    <w:rsid w:val="00F04CB7"/>
    <w:rsid w:val="00F0564A"/>
    <w:rsid w:val="00F1352D"/>
    <w:rsid w:val="00F13AD2"/>
    <w:rsid w:val="00F15A25"/>
    <w:rsid w:val="00F27515"/>
    <w:rsid w:val="00F3381A"/>
    <w:rsid w:val="00F3580B"/>
    <w:rsid w:val="00F3766C"/>
    <w:rsid w:val="00F47E92"/>
    <w:rsid w:val="00F53965"/>
    <w:rsid w:val="00F57ADE"/>
    <w:rsid w:val="00F61F98"/>
    <w:rsid w:val="00F64D1E"/>
    <w:rsid w:val="00F65DF1"/>
    <w:rsid w:val="00F7004E"/>
    <w:rsid w:val="00F805DD"/>
    <w:rsid w:val="00F80FD4"/>
    <w:rsid w:val="00F84FE0"/>
    <w:rsid w:val="00F857AB"/>
    <w:rsid w:val="00F86373"/>
    <w:rsid w:val="00F9785C"/>
    <w:rsid w:val="00FB3D9D"/>
    <w:rsid w:val="00FB7104"/>
    <w:rsid w:val="00FB76E7"/>
    <w:rsid w:val="00FC0645"/>
    <w:rsid w:val="00FC3B87"/>
    <w:rsid w:val="00FC6914"/>
    <w:rsid w:val="00FC729E"/>
    <w:rsid w:val="00FD3E0D"/>
    <w:rsid w:val="00FD7690"/>
    <w:rsid w:val="00FE0038"/>
    <w:rsid w:val="00FE22E0"/>
    <w:rsid w:val="00FE287F"/>
    <w:rsid w:val="00FE467E"/>
    <w:rsid w:val="00FF269D"/>
    <w:rsid w:val="00FF79AD"/>
    <w:rsid w:val="10DF237C"/>
    <w:rsid w:val="11835931"/>
    <w:rsid w:val="1B3E0ADC"/>
    <w:rsid w:val="365915C2"/>
    <w:rsid w:val="3AA51050"/>
    <w:rsid w:val="3DC85D8F"/>
    <w:rsid w:val="46732048"/>
    <w:rsid w:val="470D7DA2"/>
    <w:rsid w:val="4EE76852"/>
    <w:rsid w:val="505E5FD6"/>
    <w:rsid w:val="58087D57"/>
    <w:rsid w:val="5C6F6E4D"/>
    <w:rsid w:val="6177689C"/>
    <w:rsid w:val="69030F11"/>
    <w:rsid w:val="6E314F16"/>
    <w:rsid w:val="7F265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495E"/>
    <w:pPr>
      <w:widowControl w:val="0"/>
      <w:jc w:val="both"/>
    </w:pPr>
    <w:rPr>
      <w:kern w:val="2"/>
      <w:sz w:val="21"/>
      <w:szCs w:val="24"/>
    </w:rPr>
  </w:style>
  <w:style w:type="paragraph" w:styleId="1">
    <w:name w:val="heading 1"/>
    <w:basedOn w:val="a"/>
    <w:next w:val="a"/>
    <w:qFormat/>
    <w:rsid w:val="009F495E"/>
    <w:pPr>
      <w:widowControl/>
      <w:spacing w:line="480" w:lineRule="auto"/>
      <w:jc w:val="left"/>
      <w:outlineLvl w:val="0"/>
    </w:pPr>
    <w:rPr>
      <w:rFonts w:ascii="宋体" w:hAnsi="宋体" w:cs="宋体"/>
      <w:b/>
      <w:bCs/>
      <w:color w:val="CC0000"/>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qFormat/>
    <w:rsid w:val="009F495E"/>
    <w:pPr>
      <w:shd w:val="clear" w:color="auto" w:fill="000080"/>
    </w:pPr>
  </w:style>
  <w:style w:type="paragraph" w:styleId="a4">
    <w:name w:val="annotation text"/>
    <w:basedOn w:val="a"/>
    <w:semiHidden/>
    <w:qFormat/>
    <w:rsid w:val="009F495E"/>
    <w:pPr>
      <w:jc w:val="left"/>
    </w:pPr>
  </w:style>
  <w:style w:type="paragraph" w:styleId="a5">
    <w:name w:val="Balloon Text"/>
    <w:basedOn w:val="a"/>
    <w:semiHidden/>
    <w:qFormat/>
    <w:rsid w:val="009F495E"/>
    <w:rPr>
      <w:sz w:val="18"/>
      <w:szCs w:val="18"/>
    </w:rPr>
  </w:style>
  <w:style w:type="paragraph" w:styleId="a6">
    <w:name w:val="footer"/>
    <w:basedOn w:val="a"/>
    <w:link w:val="Char0"/>
    <w:qFormat/>
    <w:rsid w:val="009F495E"/>
    <w:pPr>
      <w:tabs>
        <w:tab w:val="center" w:pos="4153"/>
        <w:tab w:val="right" w:pos="8306"/>
      </w:tabs>
      <w:snapToGrid w:val="0"/>
      <w:jc w:val="left"/>
    </w:pPr>
    <w:rPr>
      <w:sz w:val="18"/>
      <w:szCs w:val="18"/>
    </w:rPr>
  </w:style>
  <w:style w:type="paragraph" w:styleId="a7">
    <w:name w:val="header"/>
    <w:basedOn w:val="a"/>
    <w:link w:val="Char1"/>
    <w:qFormat/>
    <w:rsid w:val="009F495E"/>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9F495E"/>
    <w:pPr>
      <w:widowControl/>
      <w:spacing w:before="100" w:beforeAutospacing="1" w:after="100" w:afterAutospacing="1"/>
      <w:jc w:val="left"/>
    </w:pPr>
    <w:rPr>
      <w:rFonts w:ascii="宋体" w:hAnsi="宋体" w:cs="宋体"/>
      <w:kern w:val="0"/>
      <w:sz w:val="24"/>
    </w:rPr>
  </w:style>
  <w:style w:type="paragraph" w:styleId="a9">
    <w:name w:val="annotation subject"/>
    <w:basedOn w:val="a4"/>
    <w:next w:val="a4"/>
    <w:semiHidden/>
    <w:qFormat/>
    <w:rsid w:val="009F495E"/>
    <w:rPr>
      <w:b/>
      <w:bCs/>
    </w:rPr>
  </w:style>
  <w:style w:type="table" w:styleId="aa">
    <w:name w:val="Table Grid"/>
    <w:basedOn w:val="a1"/>
    <w:qFormat/>
    <w:rsid w:val="009F495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rsid w:val="009F495E"/>
  </w:style>
  <w:style w:type="character" w:styleId="ac">
    <w:name w:val="annotation reference"/>
    <w:semiHidden/>
    <w:qFormat/>
    <w:rsid w:val="009F495E"/>
    <w:rPr>
      <w:sz w:val="21"/>
      <w:szCs w:val="21"/>
    </w:rPr>
  </w:style>
  <w:style w:type="character" w:customStyle="1" w:styleId="Char1">
    <w:name w:val="页眉 Char"/>
    <w:link w:val="a7"/>
    <w:semiHidden/>
    <w:qFormat/>
    <w:locked/>
    <w:rsid w:val="009F495E"/>
    <w:rPr>
      <w:rFonts w:eastAsia="宋体"/>
      <w:kern w:val="2"/>
      <w:sz w:val="18"/>
      <w:szCs w:val="18"/>
      <w:lang w:val="en-US" w:eastAsia="zh-CN" w:bidi="ar-SA"/>
    </w:rPr>
  </w:style>
  <w:style w:type="character" w:customStyle="1" w:styleId="Char0">
    <w:name w:val="页脚 Char"/>
    <w:link w:val="a6"/>
    <w:semiHidden/>
    <w:qFormat/>
    <w:locked/>
    <w:rsid w:val="009F495E"/>
    <w:rPr>
      <w:rFonts w:eastAsia="宋体"/>
      <w:kern w:val="2"/>
      <w:sz w:val="18"/>
      <w:szCs w:val="18"/>
      <w:lang w:val="en-US" w:eastAsia="zh-CN" w:bidi="ar-SA"/>
    </w:rPr>
  </w:style>
  <w:style w:type="paragraph" w:customStyle="1" w:styleId="Char2">
    <w:name w:val="Char"/>
    <w:basedOn w:val="a3"/>
    <w:qFormat/>
    <w:rsid w:val="009F495E"/>
    <w:pPr>
      <w:adjustRightInd w:val="0"/>
      <w:spacing w:line="436" w:lineRule="exact"/>
      <w:ind w:left="357"/>
      <w:jc w:val="left"/>
      <w:outlineLvl w:val="3"/>
    </w:pPr>
    <w:rPr>
      <w:szCs w:val="21"/>
    </w:rPr>
  </w:style>
  <w:style w:type="character" w:customStyle="1" w:styleId="Char">
    <w:name w:val="文档结构图 Char"/>
    <w:link w:val="a3"/>
    <w:semiHidden/>
    <w:qFormat/>
    <w:locked/>
    <w:rsid w:val="009F495E"/>
    <w:rPr>
      <w:rFonts w:eastAsia="宋体"/>
      <w:kern w:val="2"/>
      <w:sz w:val="21"/>
      <w:szCs w:val="24"/>
      <w:lang w:val="en-US" w:eastAsia="zh-CN" w:bidi="ar-SA"/>
    </w:rPr>
  </w:style>
  <w:style w:type="paragraph" w:customStyle="1" w:styleId="5">
    <w:name w:val="正文5号"/>
    <w:basedOn w:val="a"/>
    <w:qFormat/>
    <w:rsid w:val="009F495E"/>
    <w:pPr>
      <w:spacing w:line="360" w:lineRule="auto"/>
      <w:ind w:firstLineChars="200" w:firstLine="8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621178">
      <w:bodyDiv w:val="1"/>
      <w:marLeft w:val="0"/>
      <w:marRight w:val="0"/>
      <w:marTop w:val="0"/>
      <w:marBottom w:val="0"/>
      <w:divBdr>
        <w:top w:val="none" w:sz="0" w:space="0" w:color="auto"/>
        <w:left w:val="none" w:sz="0" w:space="0" w:color="auto"/>
        <w:bottom w:val="none" w:sz="0" w:space="0" w:color="auto"/>
        <w:right w:val="none" w:sz="0" w:space="0" w:color="auto"/>
      </w:divBdr>
    </w:div>
    <w:div w:id="1152213623">
      <w:bodyDiv w:val="1"/>
      <w:marLeft w:val="0"/>
      <w:marRight w:val="0"/>
      <w:marTop w:val="0"/>
      <w:marBottom w:val="0"/>
      <w:divBdr>
        <w:top w:val="none" w:sz="0" w:space="0" w:color="auto"/>
        <w:left w:val="none" w:sz="0" w:space="0" w:color="auto"/>
        <w:bottom w:val="none" w:sz="0" w:space="0" w:color="auto"/>
        <w:right w:val="none" w:sz="0" w:space="0" w:color="auto"/>
      </w:divBdr>
    </w:div>
    <w:div w:id="1834446851">
      <w:bodyDiv w:val="1"/>
      <w:marLeft w:val="0"/>
      <w:marRight w:val="0"/>
      <w:marTop w:val="0"/>
      <w:marBottom w:val="0"/>
      <w:divBdr>
        <w:top w:val="none" w:sz="0" w:space="0" w:color="auto"/>
        <w:left w:val="none" w:sz="0" w:space="0" w:color="auto"/>
        <w:bottom w:val="none" w:sz="0" w:space="0" w:color="auto"/>
        <w:right w:val="none" w:sz="0" w:space="0" w:color="auto"/>
      </w:divBdr>
    </w:div>
    <w:div w:id="2022315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33A0DC-9E00-4629-82BD-8D9C96366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4733</Words>
  <Characters>3169</Characters>
  <Application>Microsoft Office Word</Application>
  <DocSecurity>0</DocSecurity>
  <Lines>26</Lines>
  <Paragraphs>15</Paragraphs>
  <ScaleCrop>false</ScaleCrop>
  <Company>Microsoft China</Company>
  <LinksUpToDate>false</LinksUpToDate>
  <CharactersWithSpaces>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河南牧业经济学院</dc:title>
  <dc:creator>Administrator</dc:creator>
  <cp:lastModifiedBy>xb21cn</cp:lastModifiedBy>
  <cp:revision>16</cp:revision>
  <dcterms:created xsi:type="dcterms:W3CDTF">2019-04-29T10:22:00Z</dcterms:created>
  <dcterms:modified xsi:type="dcterms:W3CDTF">2019-07-26T01:54:00Z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