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附件</w:t>
      </w:r>
      <w:r>
        <w:rPr>
          <w:rFonts w:ascii="仿宋" w:hAnsi="仿宋" w:eastAsia="仿宋"/>
          <w:b/>
          <w:szCs w:val="21"/>
        </w:rPr>
        <w:t>6:</w:t>
      </w:r>
    </w:p>
    <w:p>
      <w:pPr>
        <w:spacing w:afterLines="50"/>
        <w:ind w:firstLine="31680" w:firstLineChars="10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河南牧业经济学院</w:t>
      </w:r>
    </w:p>
    <w:p>
      <w:pPr>
        <w:spacing w:afterLines="50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毕业论文（设计）写作与排版打印规范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根据《河南牧业经济学院毕业论文（设计）工作条例》规定，为统一我校毕业论文（设计）写作与排版打印格式，特制定本规范。</w:t>
      </w:r>
    </w:p>
    <w:p>
      <w:pPr>
        <w:spacing w:line="360" w:lineRule="auto"/>
        <w:ind w:firstLine="3168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一、毕业论文（设计）结构及要求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毕业论文（设计）由以下部分组成，顺序如下：</w:t>
      </w: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封面；</w:t>
      </w: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版权使用授权书；</w:t>
      </w: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原创性声明；</w:t>
      </w: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目录；</w:t>
      </w: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中文摘要及关键词；</w:t>
      </w:r>
      <w:r>
        <w:rPr>
          <w:rFonts w:ascii="仿宋" w:hAnsi="仿宋" w:eastAsia="仿宋"/>
          <w:sz w:val="28"/>
          <w:szCs w:val="28"/>
        </w:rPr>
        <w:t>6.</w:t>
      </w:r>
      <w:r>
        <w:rPr>
          <w:rFonts w:hint="eastAsia" w:ascii="仿宋" w:hAnsi="仿宋" w:eastAsia="仿宋"/>
          <w:sz w:val="28"/>
          <w:szCs w:val="28"/>
        </w:rPr>
        <w:t>英文摘要及关键词；</w:t>
      </w:r>
      <w:r>
        <w:rPr>
          <w:rFonts w:ascii="仿宋" w:hAnsi="仿宋" w:eastAsia="仿宋"/>
          <w:sz w:val="28"/>
          <w:szCs w:val="28"/>
        </w:rPr>
        <w:t>7.</w:t>
      </w:r>
      <w:r>
        <w:rPr>
          <w:rFonts w:hint="eastAsia" w:ascii="仿宋" w:hAnsi="仿宋" w:eastAsia="仿宋"/>
          <w:sz w:val="28"/>
          <w:szCs w:val="28"/>
        </w:rPr>
        <w:t>正文；</w:t>
      </w:r>
      <w:r>
        <w:rPr>
          <w:rFonts w:ascii="仿宋" w:hAnsi="仿宋" w:eastAsia="仿宋"/>
          <w:sz w:val="28"/>
          <w:szCs w:val="28"/>
        </w:rPr>
        <w:t>8.</w:t>
      </w:r>
      <w:r>
        <w:rPr>
          <w:rFonts w:hint="eastAsia" w:ascii="仿宋" w:hAnsi="仿宋" w:eastAsia="仿宋"/>
          <w:sz w:val="28"/>
          <w:szCs w:val="28"/>
        </w:rPr>
        <w:t>参考文献；</w:t>
      </w:r>
      <w:r>
        <w:rPr>
          <w:rFonts w:ascii="仿宋" w:hAnsi="仿宋" w:eastAsia="仿宋"/>
          <w:sz w:val="28"/>
          <w:szCs w:val="28"/>
        </w:rPr>
        <w:t>9.</w:t>
      </w:r>
      <w:r>
        <w:rPr>
          <w:rFonts w:hint="eastAsia" w:ascii="仿宋" w:hAnsi="仿宋" w:eastAsia="仿宋"/>
          <w:sz w:val="28"/>
          <w:szCs w:val="28"/>
        </w:rPr>
        <w:t>致谢；</w:t>
      </w:r>
      <w:r>
        <w:rPr>
          <w:rFonts w:ascii="仿宋" w:hAnsi="仿宋" w:eastAsia="仿宋"/>
          <w:sz w:val="28"/>
          <w:szCs w:val="28"/>
        </w:rPr>
        <w:t>10.</w:t>
      </w:r>
      <w:r>
        <w:rPr>
          <w:rFonts w:hint="eastAsia" w:ascii="仿宋" w:hAnsi="仿宋" w:eastAsia="仿宋"/>
          <w:sz w:val="28"/>
          <w:szCs w:val="28"/>
        </w:rPr>
        <w:t>附录（若毕业设计中含有大于</w:t>
      </w:r>
      <w:r>
        <w:rPr>
          <w:rFonts w:ascii="仿宋" w:hAnsi="仿宋" w:eastAsia="仿宋"/>
          <w:sz w:val="28"/>
          <w:szCs w:val="28"/>
        </w:rPr>
        <w:t>A3</w:t>
      </w:r>
      <w:r>
        <w:rPr>
          <w:rFonts w:hint="eastAsia" w:ascii="仿宋" w:hAnsi="仿宋" w:eastAsia="仿宋"/>
          <w:sz w:val="28"/>
          <w:szCs w:val="28"/>
        </w:rPr>
        <w:t>幅面的图纸，则所有图纸应单独装订成册）。</w:t>
      </w:r>
    </w:p>
    <w:p>
      <w:pPr>
        <w:spacing w:line="360" w:lineRule="auto"/>
        <w:ind w:firstLine="3168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（一）封面、版权使用授权书、原创性声明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封面、版权使用授权书和原创性声明统一模板（见本规范附件</w:t>
      </w:r>
      <w:r>
        <w:rPr>
          <w:rFonts w:ascii="仿宋" w:hAnsi="仿宋" w:eastAsia="仿宋"/>
          <w:sz w:val="28"/>
          <w:szCs w:val="28"/>
        </w:rPr>
        <w:t>1-3</w:t>
      </w:r>
      <w:r>
        <w:rPr>
          <w:rFonts w:hint="eastAsia" w:ascii="仿宋" w:hAnsi="仿宋" w:eastAsia="仿宋"/>
          <w:sz w:val="28"/>
          <w:szCs w:val="28"/>
        </w:rPr>
        <w:t>）。封面要求为铜版纸（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200</w:t>
      </w:r>
      <w:r>
        <w:rPr>
          <w:rFonts w:ascii="仿宋" w:hAnsi="仿宋" w:eastAsia="仿宋"/>
          <w:sz w:val="28"/>
          <w:szCs w:val="28"/>
        </w:rPr>
        <w:t>g</w:t>
      </w:r>
      <w:r>
        <w:rPr>
          <w:rFonts w:hint="eastAsia" w:ascii="仿宋" w:hAnsi="仿宋" w:eastAsia="仿宋"/>
          <w:sz w:val="28"/>
          <w:szCs w:val="28"/>
          <w:lang w:eastAsia="zh-CN"/>
        </w:rPr>
        <w:t>左右</w:t>
      </w:r>
      <w:r>
        <w:rPr>
          <w:rFonts w:hint="eastAsia" w:ascii="仿宋" w:hAnsi="仿宋" w:eastAsia="仿宋"/>
          <w:sz w:val="28"/>
          <w:szCs w:val="28"/>
        </w:rPr>
        <w:t>），以院（系）为单位统一规格。版权使用授权书和原创性声明由学生打印签字后，附在封面之后。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题目要能够简练、准确的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概括毕业论文（设计）的内容及专业特点，一般不应超过</w:t>
      </w: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>个字；如有些细节需呈现在标题中，可另设副标题。</w:t>
      </w:r>
    </w:p>
    <w:p>
      <w:pPr>
        <w:spacing w:line="360" w:lineRule="auto"/>
        <w:ind w:firstLine="31680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（二）目录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本部分单独成页编排，无页眉和页码。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目录页中的内容只列到三级标题，可使用办公软件自动生成。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目录页中所列内容必须相应标出其在论文中的具体页码，且前后保持一致（论文除目录页外，其它均须打印出具体页码，由前往后依次排序）。</w:t>
      </w:r>
    </w:p>
    <w:p>
      <w:pPr>
        <w:spacing w:line="360" w:lineRule="auto"/>
        <w:ind w:firstLine="3168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在本页中，“目录”两字中间空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格，宋体小二号，加粗，居中，单独占一行；一级标题用宋体四号，加粗，左顶格；二级及其以下标题，宋体四号，不加粗，按层次向右缩进。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目录中的英文、拼音及阿拉伯数字一律采用</w:t>
      </w:r>
      <w:r>
        <w:rPr>
          <w:rFonts w:eastAsia="仿宋"/>
          <w:sz w:val="28"/>
          <w:szCs w:val="28"/>
        </w:rPr>
        <w:t>Times New Roman</w:t>
      </w:r>
      <w:r>
        <w:rPr>
          <w:rFonts w:hint="eastAsia" w:ascii="仿宋" w:hAnsi="仿宋" w:eastAsia="仿宋"/>
          <w:sz w:val="28"/>
          <w:szCs w:val="28"/>
        </w:rPr>
        <w:t>字体，字体大小采用对应级别标题的字体大小。</w:t>
      </w:r>
    </w:p>
    <w:p>
      <w:pPr>
        <w:spacing w:line="360" w:lineRule="auto"/>
        <w:ind w:firstLine="3168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（三）中英文摘要</w:t>
      </w:r>
    </w:p>
    <w:p>
      <w:pPr>
        <w:spacing w:line="360" w:lineRule="auto"/>
        <w:ind w:firstLine="3168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</w:t>
      </w:r>
      <w:r>
        <w:rPr>
          <w:rFonts w:hint="eastAsia" w:hAnsi="仿宋" w:eastAsia="仿宋"/>
          <w:sz w:val="28"/>
          <w:szCs w:val="28"/>
        </w:rPr>
        <w:t>．摘要（含关键词）的中、英文部分需分别单独成页。</w:t>
      </w:r>
    </w:p>
    <w:p>
      <w:pPr>
        <w:spacing w:line="360" w:lineRule="auto"/>
        <w:ind w:firstLine="3168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</w:t>
      </w:r>
      <w:r>
        <w:rPr>
          <w:rFonts w:hint="eastAsia" w:hAnsi="仿宋" w:eastAsia="仿宋"/>
          <w:sz w:val="28"/>
          <w:szCs w:val="28"/>
        </w:rPr>
        <w:t>．</w:t>
      </w:r>
      <w:r>
        <w:rPr>
          <w:rFonts w:eastAsia="仿宋"/>
          <w:sz w:val="28"/>
          <w:szCs w:val="28"/>
        </w:rPr>
        <w:t>“</w:t>
      </w:r>
      <w:r>
        <w:rPr>
          <w:rFonts w:hint="eastAsia" w:hAnsi="仿宋" w:eastAsia="仿宋"/>
          <w:sz w:val="28"/>
          <w:szCs w:val="28"/>
        </w:rPr>
        <w:t>摘要</w:t>
      </w:r>
      <w:r>
        <w:rPr>
          <w:rFonts w:eastAsia="仿宋"/>
          <w:sz w:val="28"/>
          <w:szCs w:val="28"/>
        </w:rPr>
        <w:t>”</w:t>
      </w:r>
      <w:r>
        <w:rPr>
          <w:rFonts w:hint="eastAsia" w:hAnsi="仿宋" w:eastAsia="仿宋"/>
          <w:sz w:val="28"/>
          <w:szCs w:val="28"/>
        </w:rPr>
        <w:t>两字中间空两格，宋体小二号，加粗，居中，单独占一行；</w:t>
      </w:r>
      <w:r>
        <w:rPr>
          <w:rFonts w:eastAsia="仿宋"/>
          <w:sz w:val="28"/>
          <w:szCs w:val="28"/>
        </w:rPr>
        <w:t>“</w:t>
      </w:r>
      <w:r>
        <w:rPr>
          <w:rFonts w:hint="eastAsia" w:hAnsi="仿宋" w:eastAsia="仿宋"/>
          <w:sz w:val="28"/>
          <w:szCs w:val="28"/>
        </w:rPr>
        <w:t>摘要</w:t>
      </w:r>
      <w:r>
        <w:rPr>
          <w:rFonts w:eastAsia="仿宋"/>
          <w:sz w:val="28"/>
          <w:szCs w:val="28"/>
        </w:rPr>
        <w:t>”</w:t>
      </w:r>
      <w:r>
        <w:rPr>
          <w:rFonts w:hint="eastAsia" w:hAnsi="仿宋" w:eastAsia="仿宋"/>
          <w:sz w:val="28"/>
          <w:szCs w:val="28"/>
        </w:rPr>
        <w:t>内容用宋体小四号，不加粗。中文</w:t>
      </w:r>
      <w:r>
        <w:rPr>
          <w:rFonts w:eastAsia="仿宋"/>
          <w:sz w:val="28"/>
          <w:szCs w:val="28"/>
        </w:rPr>
        <w:t>“</w:t>
      </w:r>
      <w:r>
        <w:rPr>
          <w:rFonts w:hint="eastAsia" w:hAnsi="仿宋" w:eastAsia="仿宋"/>
          <w:sz w:val="28"/>
          <w:szCs w:val="28"/>
        </w:rPr>
        <w:t>摘要</w:t>
      </w:r>
      <w:r>
        <w:rPr>
          <w:rFonts w:eastAsia="仿宋"/>
          <w:sz w:val="28"/>
          <w:szCs w:val="28"/>
        </w:rPr>
        <w:t>”</w:t>
      </w:r>
      <w:r>
        <w:rPr>
          <w:rFonts w:hint="eastAsia" w:hAnsi="仿宋" w:eastAsia="仿宋"/>
          <w:sz w:val="28"/>
          <w:szCs w:val="28"/>
        </w:rPr>
        <w:t>内容中的阿拉伯数字、拼音及英文字母一律采用</w:t>
      </w:r>
      <w:r>
        <w:rPr>
          <w:rFonts w:eastAsia="仿宋"/>
          <w:sz w:val="28"/>
          <w:szCs w:val="28"/>
        </w:rPr>
        <w:t>Times New Roman</w:t>
      </w:r>
      <w:r>
        <w:rPr>
          <w:rFonts w:hint="eastAsia" w:hAnsi="仿宋" w:eastAsia="仿宋"/>
          <w:sz w:val="28"/>
          <w:szCs w:val="28"/>
        </w:rPr>
        <w:t>字体，字体大小和型号与</w:t>
      </w:r>
      <w:r>
        <w:rPr>
          <w:rFonts w:eastAsia="仿宋"/>
          <w:sz w:val="28"/>
          <w:szCs w:val="28"/>
        </w:rPr>
        <w:t>“</w:t>
      </w:r>
      <w:r>
        <w:rPr>
          <w:rFonts w:hint="eastAsia" w:hAnsi="仿宋" w:eastAsia="仿宋"/>
          <w:sz w:val="28"/>
          <w:szCs w:val="28"/>
        </w:rPr>
        <w:t>摘要</w:t>
      </w:r>
      <w:r>
        <w:rPr>
          <w:rFonts w:eastAsia="仿宋"/>
          <w:sz w:val="28"/>
          <w:szCs w:val="28"/>
        </w:rPr>
        <w:t>”</w:t>
      </w:r>
      <w:r>
        <w:rPr>
          <w:rFonts w:hint="eastAsia" w:hAnsi="仿宋" w:eastAsia="仿宋"/>
          <w:sz w:val="28"/>
          <w:szCs w:val="28"/>
        </w:rPr>
        <w:t>内容相同。</w:t>
      </w:r>
      <w:r>
        <w:rPr>
          <w:rFonts w:eastAsia="仿宋"/>
          <w:sz w:val="28"/>
          <w:szCs w:val="28"/>
        </w:rPr>
        <w:t>“</w:t>
      </w:r>
      <w:r>
        <w:rPr>
          <w:rFonts w:hint="eastAsia" w:hAnsi="仿宋" w:eastAsia="仿宋"/>
          <w:sz w:val="28"/>
          <w:szCs w:val="28"/>
        </w:rPr>
        <w:t>关键词</w:t>
      </w:r>
      <w:r>
        <w:rPr>
          <w:rFonts w:eastAsia="仿宋"/>
          <w:sz w:val="28"/>
          <w:szCs w:val="28"/>
        </w:rPr>
        <w:t>”</w:t>
      </w:r>
      <w:r>
        <w:rPr>
          <w:rFonts w:hint="eastAsia" w:hAnsi="仿宋" w:eastAsia="仿宋"/>
          <w:sz w:val="28"/>
          <w:szCs w:val="28"/>
        </w:rPr>
        <w:t>及其后面加上的冒号均用宋体，小四号，加粗。</w:t>
      </w:r>
    </w:p>
    <w:p>
      <w:pPr>
        <w:spacing w:line="360" w:lineRule="auto"/>
        <w:ind w:firstLine="3168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</w:t>
      </w:r>
      <w:r>
        <w:rPr>
          <w:rFonts w:hint="eastAsia" w:hAnsi="仿宋" w:eastAsia="仿宋"/>
          <w:sz w:val="28"/>
          <w:szCs w:val="28"/>
        </w:rPr>
        <w:t>．</w:t>
      </w:r>
      <w:r>
        <w:rPr>
          <w:rFonts w:hint="eastAsia" w:eastAsia="仿宋"/>
          <w:sz w:val="28"/>
          <w:szCs w:val="28"/>
        </w:rPr>
        <w:t>“</w:t>
      </w:r>
      <w:r>
        <w:rPr>
          <w:rFonts w:eastAsia="仿宋"/>
          <w:sz w:val="28"/>
          <w:szCs w:val="28"/>
        </w:rPr>
        <w:t>ABSTRACT</w:t>
      </w:r>
      <w:r>
        <w:rPr>
          <w:rFonts w:hint="eastAsia" w:eastAsia="仿宋"/>
          <w:sz w:val="28"/>
          <w:szCs w:val="28"/>
        </w:rPr>
        <w:t>”</w:t>
      </w:r>
      <w:r>
        <w:rPr>
          <w:rFonts w:hint="eastAsia" w:hAnsi="仿宋" w:eastAsia="仿宋"/>
          <w:sz w:val="28"/>
          <w:szCs w:val="28"/>
        </w:rPr>
        <w:t>采用</w:t>
      </w:r>
      <w:r>
        <w:rPr>
          <w:rFonts w:eastAsia="仿宋"/>
          <w:sz w:val="28"/>
          <w:szCs w:val="28"/>
        </w:rPr>
        <w:t>Times New Roman</w:t>
      </w:r>
      <w:r>
        <w:rPr>
          <w:rFonts w:hint="eastAsia" w:hAnsi="仿宋" w:eastAsia="仿宋"/>
          <w:sz w:val="28"/>
          <w:szCs w:val="28"/>
        </w:rPr>
        <w:t>，小二号，加粗，居中，单独占一行；</w:t>
      </w:r>
      <w:r>
        <w:rPr>
          <w:rFonts w:hint="eastAsia" w:eastAsia="仿宋"/>
          <w:sz w:val="28"/>
          <w:szCs w:val="28"/>
        </w:rPr>
        <w:t>“</w:t>
      </w:r>
      <w:r>
        <w:rPr>
          <w:rFonts w:eastAsia="仿宋"/>
          <w:sz w:val="28"/>
          <w:szCs w:val="28"/>
        </w:rPr>
        <w:t>Key words</w:t>
      </w:r>
      <w:r>
        <w:rPr>
          <w:rFonts w:hint="eastAsia" w:eastAsia="仿宋"/>
          <w:sz w:val="28"/>
          <w:szCs w:val="28"/>
        </w:rPr>
        <w:t>”</w:t>
      </w:r>
      <w:r>
        <w:rPr>
          <w:rFonts w:hint="eastAsia" w:hAnsi="仿宋" w:eastAsia="仿宋"/>
          <w:sz w:val="28"/>
          <w:szCs w:val="28"/>
        </w:rPr>
        <w:t>及其后面加上的冒号均用</w:t>
      </w:r>
      <w:r>
        <w:rPr>
          <w:rFonts w:eastAsia="仿宋"/>
          <w:sz w:val="28"/>
          <w:szCs w:val="28"/>
        </w:rPr>
        <w:t>Times New Roman</w:t>
      </w:r>
      <w:r>
        <w:rPr>
          <w:rFonts w:hint="eastAsia" w:hAnsi="仿宋" w:eastAsia="仿宋"/>
          <w:sz w:val="28"/>
          <w:szCs w:val="28"/>
        </w:rPr>
        <w:t>，小四号，加粗。</w:t>
      </w:r>
      <w:r>
        <w:rPr>
          <w:rFonts w:hint="eastAsia" w:eastAsia="仿宋"/>
          <w:sz w:val="28"/>
          <w:szCs w:val="28"/>
        </w:rPr>
        <w:t>“</w:t>
      </w:r>
      <w:r>
        <w:rPr>
          <w:rFonts w:eastAsia="仿宋"/>
          <w:sz w:val="28"/>
          <w:szCs w:val="28"/>
        </w:rPr>
        <w:t>ABSTRACT</w:t>
      </w:r>
      <w:r>
        <w:rPr>
          <w:rFonts w:hint="eastAsia" w:eastAsia="仿宋"/>
          <w:sz w:val="28"/>
          <w:szCs w:val="28"/>
        </w:rPr>
        <w:t>”</w:t>
      </w:r>
      <w:r>
        <w:rPr>
          <w:rFonts w:hint="eastAsia" w:hAnsi="仿宋" w:eastAsia="仿宋"/>
          <w:sz w:val="28"/>
          <w:szCs w:val="28"/>
        </w:rPr>
        <w:t>和</w:t>
      </w:r>
      <w:r>
        <w:rPr>
          <w:rFonts w:hint="eastAsia" w:eastAsia="仿宋"/>
          <w:sz w:val="28"/>
          <w:szCs w:val="28"/>
        </w:rPr>
        <w:t>“</w:t>
      </w:r>
      <w:r>
        <w:rPr>
          <w:rFonts w:eastAsia="仿宋"/>
          <w:sz w:val="28"/>
          <w:szCs w:val="28"/>
        </w:rPr>
        <w:t>Key words</w:t>
      </w:r>
      <w:r>
        <w:rPr>
          <w:rFonts w:hint="eastAsia" w:eastAsia="仿宋"/>
          <w:sz w:val="28"/>
          <w:szCs w:val="28"/>
        </w:rPr>
        <w:t>”</w:t>
      </w:r>
      <w:r>
        <w:rPr>
          <w:rFonts w:hint="eastAsia" w:hAnsi="仿宋" w:eastAsia="仿宋"/>
          <w:sz w:val="28"/>
          <w:szCs w:val="28"/>
        </w:rPr>
        <w:t>内容部分采用</w:t>
      </w:r>
      <w:r>
        <w:rPr>
          <w:rFonts w:eastAsia="仿宋"/>
          <w:sz w:val="28"/>
          <w:szCs w:val="28"/>
        </w:rPr>
        <w:t>Times New Roman</w:t>
      </w:r>
      <w:r>
        <w:rPr>
          <w:rFonts w:hint="eastAsia" w:hAnsi="仿宋" w:eastAsia="仿宋"/>
          <w:sz w:val="28"/>
          <w:szCs w:val="28"/>
        </w:rPr>
        <w:t>，小四号，不加粗，且小写。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．摘要一般不少于</w:t>
      </w:r>
      <w:r>
        <w:rPr>
          <w:rFonts w:ascii="仿宋" w:hAnsi="仿宋" w:eastAsia="仿宋"/>
          <w:sz w:val="28"/>
          <w:szCs w:val="28"/>
        </w:rPr>
        <w:t>300</w:t>
      </w:r>
      <w:r>
        <w:rPr>
          <w:rFonts w:hint="eastAsia" w:ascii="仿宋" w:hAnsi="仿宋" w:eastAsia="仿宋"/>
          <w:sz w:val="28"/>
          <w:szCs w:val="28"/>
        </w:rPr>
        <w:t>字；关键词必须是词组，一般为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～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个，每两个关键词之间中文用分号隔开，英文用半角逗号隔开，最后一个关键词之后不加任何标点符号。</w:t>
      </w:r>
    </w:p>
    <w:p>
      <w:pPr>
        <w:spacing w:line="360" w:lineRule="auto"/>
        <w:ind w:firstLine="3168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（四）正文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正文部分包括：绪论（或前言、序言）、毕业论文（设计）主体及结论。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绪论是综合评述前人工作，说明毕业论文（设计）工作的选题目的和意义，国内外文献综述，以及所研究的主要内容。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主体及结论是毕业论文（设计）的主要组成部分。要求层次清楚，文字简练，通顺，重点突出。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各章开始要另起一页。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标题格式：正文可以有三级以下标题。一级标题用宋体小三号，加粗，居中；二级标题用宋体四号，加粗，左顶格；三级及以下标题用宋体小四号，加粗，左顶格。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标题内容（根据学科门类选择）：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ascii="仿宋" w:hAnsi="仿宋" w:eastAsia="仿宋"/>
          <w:sz w:val="28"/>
          <w:szCs w:val="28"/>
        </w:rPr>
        <w:instrText xml:space="preserve"> = 1 \* GB2 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⑴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章前序号用中文数字，为“第几章空一格题目”（如第一章……），节标题为“第几节空一格题目”（如第一节……），三级标题为“单独汉字数加顿号”（如一、……），四级标题为“单独汉字数加括号”（如（一）……）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ascii="仿宋" w:hAnsi="仿宋" w:eastAsia="仿宋"/>
          <w:sz w:val="28"/>
          <w:szCs w:val="28"/>
        </w:rPr>
        <w:instrText xml:space="preserve"> = 2 \* GB2 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⑵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章前序号用阿拉伯数字，为“第几章空一格题目”（如第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章……），节标题为“章序号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节序号”表示（如</w:t>
      </w:r>
      <w:r>
        <w:rPr>
          <w:rFonts w:ascii="仿宋" w:hAnsi="仿宋" w:eastAsia="仿宋"/>
          <w:sz w:val="28"/>
          <w:szCs w:val="28"/>
        </w:rPr>
        <w:t xml:space="preserve"> 1.1</w:t>
      </w:r>
      <w:r>
        <w:rPr>
          <w:rFonts w:hint="eastAsia" w:ascii="仿宋" w:hAnsi="仿宋" w:eastAsia="仿宋"/>
          <w:sz w:val="28"/>
          <w:szCs w:val="28"/>
        </w:rPr>
        <w:t>），三级及以下标题以此类推（如</w:t>
      </w:r>
      <w:r>
        <w:rPr>
          <w:rFonts w:ascii="仿宋" w:hAnsi="仿宋" w:eastAsia="仿宋"/>
          <w:sz w:val="28"/>
          <w:szCs w:val="28"/>
        </w:rPr>
        <w:t xml:space="preserve"> 1.1.1,1.1.1.1</w:t>
      </w:r>
      <w:r>
        <w:rPr>
          <w:rFonts w:hint="eastAsia" w:ascii="仿宋" w:hAnsi="仿宋" w:eastAsia="仿宋"/>
          <w:sz w:val="28"/>
          <w:szCs w:val="28"/>
        </w:rPr>
        <w:t>）。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正文（除页码、图题、表题及表中文字、英文摘要、英文关键字外）用宋体小四号字，</w:t>
      </w:r>
      <w:r>
        <w:rPr>
          <w:rFonts w:ascii="仿宋" w:hAnsi="仿宋" w:eastAsia="仿宋"/>
          <w:sz w:val="28"/>
          <w:szCs w:val="28"/>
        </w:rPr>
        <w:t>1.5</w:t>
      </w:r>
      <w:r>
        <w:rPr>
          <w:rFonts w:hint="eastAsia" w:ascii="仿宋" w:hAnsi="仿宋" w:eastAsia="仿宋"/>
          <w:sz w:val="28"/>
          <w:szCs w:val="28"/>
        </w:rPr>
        <w:t>倍行距，不加粗，英文、外文符号及阿拉伯数字使用</w:t>
      </w:r>
      <w:r>
        <w:rPr>
          <w:rFonts w:eastAsia="仿宋"/>
          <w:sz w:val="28"/>
          <w:szCs w:val="28"/>
        </w:rPr>
        <w:t>Times New Roman</w:t>
      </w:r>
      <w:r>
        <w:rPr>
          <w:rFonts w:hint="eastAsia" w:ascii="仿宋" w:hAnsi="仿宋" w:eastAsia="仿宋"/>
          <w:sz w:val="28"/>
          <w:szCs w:val="28"/>
        </w:rPr>
        <w:t>，注意整体协调性。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文中表格：表格采用三线格样式，整体居中，表题（表格序号和名称）在表格上方，须有序号，序号前有“表”字，序号后空一格写表题（理工类专业编号用阿拉伯数字，如：表</w:t>
      </w:r>
      <w:r>
        <w:rPr>
          <w:rFonts w:ascii="仿宋" w:hAnsi="仿宋" w:eastAsia="仿宋"/>
          <w:sz w:val="28"/>
          <w:szCs w:val="28"/>
        </w:rPr>
        <w:t>1 XXXXX</w:t>
      </w:r>
      <w:r>
        <w:rPr>
          <w:rFonts w:hint="eastAsia" w:ascii="仿宋" w:hAnsi="仿宋" w:eastAsia="仿宋"/>
          <w:sz w:val="28"/>
          <w:szCs w:val="28"/>
        </w:rPr>
        <w:t>；文管艺类专业编号用汉字，如：表一</w:t>
      </w:r>
      <w:r>
        <w:rPr>
          <w:rFonts w:ascii="仿宋" w:hAnsi="仿宋" w:eastAsia="仿宋"/>
          <w:sz w:val="28"/>
          <w:szCs w:val="28"/>
        </w:rPr>
        <w:t xml:space="preserve"> XXXXX</w:t>
      </w:r>
      <w:r>
        <w:rPr>
          <w:rFonts w:hint="eastAsia" w:ascii="仿宋" w:hAnsi="仿宋" w:eastAsia="仿宋"/>
          <w:sz w:val="28"/>
          <w:szCs w:val="28"/>
        </w:rPr>
        <w:t>），全文按顺序依次编号，文中使用到的表格，应在文中出现，且使用准确序号，不能出现“如上表”等字样。表题与表中文字使用宋体五号字，不加粗；表题居中，表中文字对齐方式视内容而定，注意整体协调性。能单独放置在一页内的表格不得跨页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</w:t>
      </w:r>
      <w:r>
        <w:rPr>
          <w:rFonts w:hint="eastAsia" w:ascii="仿宋" w:hAnsi="仿宋" w:eastAsia="仿宋"/>
          <w:sz w:val="28"/>
          <w:szCs w:val="28"/>
        </w:rPr>
        <w:t>文中插图：所涉及到的全部插图应整体居中，图题在图下方，须有序号，序号前有“图”字，序号后空一格写图题（如：图</w:t>
      </w:r>
      <w:r>
        <w:rPr>
          <w:rFonts w:ascii="仿宋" w:hAnsi="仿宋" w:eastAsia="仿宋"/>
          <w:sz w:val="28"/>
          <w:szCs w:val="28"/>
        </w:rPr>
        <w:t>1 XXXXX</w:t>
      </w:r>
      <w:r>
        <w:rPr>
          <w:rFonts w:hint="eastAsia" w:ascii="仿宋" w:hAnsi="仿宋" w:eastAsia="仿宋"/>
          <w:sz w:val="28"/>
          <w:szCs w:val="28"/>
        </w:rPr>
        <w:t>），全文按顺序依次编号，文中使用到的插图，应在文中出现，且使用准确序号，不能出现“如上图”等字样。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</w:t>
      </w:r>
      <w:r>
        <w:rPr>
          <w:rFonts w:hint="eastAsia" w:ascii="仿宋" w:hAnsi="仿宋" w:eastAsia="仿宋"/>
          <w:sz w:val="28"/>
          <w:szCs w:val="28"/>
        </w:rPr>
        <w:t>文中公式：公式应使用办公软件中的公式编辑器进行编写，单独成行，居中，并对公式按照每章进行编号，放在圆括号内，（如第一章公式，可以这样写：式（</w:t>
      </w:r>
      <w:r>
        <w:rPr>
          <w:rFonts w:ascii="仿宋" w:hAnsi="仿宋" w:eastAsia="仿宋"/>
          <w:sz w:val="28"/>
          <w:szCs w:val="28"/>
        </w:rPr>
        <w:t>1.1</w:t>
      </w:r>
      <w:r>
        <w:rPr>
          <w:rFonts w:hint="eastAsia" w:ascii="仿宋" w:hAnsi="仿宋" w:eastAsia="仿宋"/>
          <w:sz w:val="28"/>
          <w:szCs w:val="28"/>
        </w:rPr>
        <w:t>）、（</w:t>
      </w:r>
      <w:r>
        <w:rPr>
          <w:rFonts w:ascii="仿宋" w:hAnsi="仿宋" w:eastAsia="仿宋"/>
          <w:sz w:val="28"/>
          <w:szCs w:val="28"/>
        </w:rPr>
        <w:t>1.2</w:t>
      </w:r>
      <w:r>
        <w:rPr>
          <w:rFonts w:hint="eastAsia" w:ascii="仿宋" w:hAnsi="仿宋" w:eastAsia="仿宋"/>
          <w:sz w:val="28"/>
          <w:szCs w:val="28"/>
        </w:rPr>
        <w:t>）或（</w:t>
      </w:r>
      <w:r>
        <w:rPr>
          <w:rFonts w:ascii="仿宋" w:hAnsi="仿宋" w:eastAsia="仿宋"/>
          <w:sz w:val="28"/>
          <w:szCs w:val="28"/>
        </w:rPr>
        <w:t>1-1</w:t>
      </w:r>
      <w:r>
        <w:rPr>
          <w:rFonts w:hint="eastAsia" w:ascii="仿宋" w:hAnsi="仿宋" w:eastAsia="仿宋"/>
          <w:sz w:val="28"/>
          <w:szCs w:val="28"/>
        </w:rPr>
        <w:t>）、（</w:t>
      </w:r>
      <w:r>
        <w:rPr>
          <w:rFonts w:ascii="仿宋" w:hAnsi="仿宋" w:eastAsia="仿宋"/>
          <w:sz w:val="28"/>
          <w:szCs w:val="28"/>
        </w:rPr>
        <w:t>1-2</w:t>
      </w:r>
      <w:r>
        <w:rPr>
          <w:rFonts w:hint="eastAsia" w:ascii="仿宋" w:hAnsi="仿宋" w:eastAsia="仿宋"/>
          <w:sz w:val="28"/>
          <w:szCs w:val="28"/>
        </w:rPr>
        <w:t>）等），编号靠右放在公式同一行，所有公式的编号应右对齐。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（五）参考文献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参考文献列于论文正文之后，单独成页，不少于</w:t>
      </w:r>
      <w:r>
        <w:rPr>
          <w:rFonts w:ascii="仿宋" w:hAnsi="仿宋" w:eastAsia="仿宋"/>
          <w:sz w:val="28"/>
          <w:szCs w:val="28"/>
        </w:rPr>
        <w:t>15</w:t>
      </w:r>
      <w:r>
        <w:rPr>
          <w:rFonts w:hint="eastAsia" w:ascii="仿宋" w:hAnsi="仿宋" w:eastAsia="仿宋"/>
          <w:sz w:val="28"/>
          <w:szCs w:val="28"/>
        </w:rPr>
        <w:t>篇（其中外文文献不少于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篇），可以是著作、论文，也可以是网址。“参考文献”四个字用宋体小三号，加粗，居中；所列的具体参考文献用宋体小四号，不加粗，首行缩进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字符。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参考文献不仅要在论文最后按要求逐一列出各项内容，同时要求正文具体引用的地方加序号（上标，方括号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数字，如</w:t>
      </w:r>
      <w:r>
        <w:rPr>
          <w:rFonts w:ascii="仿宋" w:hAnsi="仿宋" w:eastAsia="仿宋"/>
          <w:sz w:val="28"/>
          <w:szCs w:val="28"/>
        </w:rPr>
        <w:t>[1]</w:t>
      </w:r>
      <w:r>
        <w:rPr>
          <w:rFonts w:hint="eastAsia" w:ascii="仿宋" w:hAnsi="仿宋" w:eastAsia="仿宋"/>
          <w:sz w:val="28"/>
          <w:szCs w:val="28"/>
        </w:rPr>
        <w:t>等，上标输入采用英文状态下输入，</w:t>
      </w:r>
      <w:r>
        <w:rPr>
          <w:rFonts w:eastAsia="仿宋"/>
          <w:sz w:val="28"/>
          <w:szCs w:val="28"/>
        </w:rPr>
        <w:t>Times New Roman</w:t>
      </w:r>
      <w:r>
        <w:rPr>
          <w:rFonts w:hint="eastAsia" w:ascii="仿宋" w:hAnsi="仿宋" w:eastAsia="仿宋"/>
          <w:sz w:val="28"/>
          <w:szCs w:val="28"/>
        </w:rPr>
        <w:t>字体，字体大小为五号），全文序号连续，且与最后所列参考文献的编号相同。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参考文献各项内容的表述顺序为：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期刊：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序号</w:t>
      </w:r>
      <w:r>
        <w:rPr>
          <w:rFonts w:ascii="仿宋" w:hAnsi="仿宋" w:eastAsia="仿宋"/>
          <w:sz w:val="28"/>
          <w:szCs w:val="28"/>
        </w:rPr>
        <w:t xml:space="preserve">] </w:t>
      </w:r>
      <w:r>
        <w:rPr>
          <w:rFonts w:hint="eastAsia" w:ascii="仿宋" w:hAnsi="仿宋" w:eastAsia="仿宋"/>
          <w:sz w:val="28"/>
          <w:szCs w:val="28"/>
        </w:rPr>
        <w:t>作者．文题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文献类型标识</w:t>
      </w:r>
      <w:r>
        <w:rPr>
          <w:rFonts w:ascii="仿宋" w:hAnsi="仿宋" w:eastAsia="仿宋"/>
          <w:sz w:val="28"/>
          <w:szCs w:val="28"/>
        </w:rPr>
        <w:t>]</w:t>
      </w:r>
      <w:r>
        <w:rPr>
          <w:rFonts w:hint="eastAsia" w:ascii="仿宋" w:hAnsi="仿宋" w:eastAsia="仿宋"/>
          <w:sz w:val="28"/>
          <w:szCs w:val="28"/>
        </w:rPr>
        <w:t>．刊名，年，卷号（期号）：起～止页码</w:t>
      </w:r>
      <w:r>
        <w:rPr>
          <w:rFonts w:ascii="仿宋" w:hAnsi="仿宋" w:eastAsia="仿宋"/>
          <w:sz w:val="28"/>
          <w:szCs w:val="28"/>
        </w:rPr>
        <w:t>.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专（译）著：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序号</w:t>
      </w:r>
      <w:r>
        <w:rPr>
          <w:rFonts w:ascii="仿宋" w:hAnsi="仿宋" w:eastAsia="仿宋"/>
          <w:sz w:val="28"/>
          <w:szCs w:val="28"/>
        </w:rPr>
        <w:t xml:space="preserve">] </w:t>
      </w:r>
      <w:r>
        <w:rPr>
          <w:rFonts w:hint="eastAsia" w:ascii="仿宋" w:hAnsi="仿宋" w:eastAsia="仿宋"/>
          <w:sz w:val="28"/>
          <w:szCs w:val="28"/>
        </w:rPr>
        <w:t>作者．书名（译者）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文献类型标识</w:t>
      </w:r>
      <w:r>
        <w:rPr>
          <w:rFonts w:ascii="仿宋" w:hAnsi="仿宋" w:eastAsia="仿宋"/>
          <w:sz w:val="28"/>
          <w:szCs w:val="28"/>
        </w:rPr>
        <w:t>]</w:t>
      </w:r>
      <w:r>
        <w:rPr>
          <w:rFonts w:hint="eastAsia" w:ascii="仿宋" w:hAnsi="仿宋" w:eastAsia="仿宋"/>
          <w:sz w:val="28"/>
          <w:szCs w:val="28"/>
        </w:rPr>
        <w:t>．出版地：出版者，出版年：起～止页码</w:t>
      </w:r>
      <w:r>
        <w:rPr>
          <w:rFonts w:ascii="仿宋" w:hAnsi="仿宋" w:eastAsia="仿宋"/>
          <w:sz w:val="28"/>
          <w:szCs w:val="28"/>
        </w:rPr>
        <w:t>.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论文集：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序号</w:t>
      </w:r>
      <w:r>
        <w:rPr>
          <w:rFonts w:ascii="仿宋" w:hAnsi="仿宋" w:eastAsia="仿宋"/>
          <w:sz w:val="28"/>
          <w:szCs w:val="28"/>
        </w:rPr>
        <w:t xml:space="preserve">] </w:t>
      </w:r>
      <w:r>
        <w:rPr>
          <w:rFonts w:hint="eastAsia" w:ascii="仿宋" w:hAnsi="仿宋" w:eastAsia="仿宋"/>
          <w:sz w:val="28"/>
          <w:szCs w:val="28"/>
        </w:rPr>
        <w:t>作者．文题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文献类型标识</w:t>
      </w:r>
      <w:r>
        <w:rPr>
          <w:rFonts w:ascii="仿宋" w:hAnsi="仿宋" w:eastAsia="仿宋"/>
          <w:sz w:val="28"/>
          <w:szCs w:val="28"/>
        </w:rPr>
        <w:t>]</w:t>
      </w:r>
      <w:r>
        <w:rPr>
          <w:rFonts w:hint="eastAsia" w:ascii="仿宋" w:hAnsi="仿宋" w:eastAsia="仿宋"/>
          <w:sz w:val="28"/>
          <w:szCs w:val="28"/>
        </w:rPr>
        <w:t>．编者．文集名．出版地：出版者，出版年：起～止页码</w:t>
      </w:r>
      <w:r>
        <w:rPr>
          <w:rFonts w:ascii="仿宋" w:hAnsi="仿宋" w:eastAsia="仿宋"/>
          <w:sz w:val="28"/>
          <w:szCs w:val="28"/>
        </w:rPr>
        <w:t>.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学位论文：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序号</w:t>
      </w:r>
      <w:r>
        <w:rPr>
          <w:rFonts w:ascii="仿宋" w:hAnsi="仿宋" w:eastAsia="仿宋"/>
          <w:sz w:val="28"/>
          <w:szCs w:val="28"/>
        </w:rPr>
        <w:t xml:space="preserve">] </w:t>
      </w:r>
      <w:r>
        <w:rPr>
          <w:rFonts w:hint="eastAsia" w:ascii="仿宋" w:hAnsi="仿宋" w:eastAsia="仿宋"/>
          <w:sz w:val="28"/>
          <w:szCs w:val="28"/>
        </w:rPr>
        <w:t>姓名．文题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文献类型标识</w:t>
      </w:r>
      <w:r>
        <w:rPr>
          <w:rFonts w:ascii="仿宋" w:hAnsi="仿宋" w:eastAsia="仿宋"/>
          <w:sz w:val="28"/>
          <w:szCs w:val="28"/>
        </w:rPr>
        <w:t>]</w:t>
      </w:r>
      <w:r>
        <w:rPr>
          <w:rFonts w:hint="eastAsia" w:ascii="仿宋" w:hAnsi="仿宋" w:eastAsia="仿宋"/>
          <w:sz w:val="28"/>
          <w:szCs w:val="28"/>
        </w:rPr>
        <w:t>．××学位论文．授予年：起～止页码</w:t>
      </w:r>
      <w:r>
        <w:rPr>
          <w:rFonts w:ascii="仿宋" w:hAnsi="仿宋" w:eastAsia="仿宋"/>
          <w:sz w:val="28"/>
          <w:szCs w:val="28"/>
        </w:rPr>
        <w:t>.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专利：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序号</w:t>
      </w:r>
      <w:r>
        <w:rPr>
          <w:rFonts w:ascii="仿宋" w:hAnsi="仿宋" w:eastAsia="仿宋"/>
          <w:sz w:val="28"/>
          <w:szCs w:val="28"/>
        </w:rPr>
        <w:t xml:space="preserve">] </w:t>
      </w:r>
      <w:r>
        <w:rPr>
          <w:rFonts w:hint="eastAsia" w:ascii="仿宋" w:hAnsi="仿宋" w:eastAsia="仿宋"/>
          <w:sz w:val="28"/>
          <w:szCs w:val="28"/>
        </w:rPr>
        <w:t>申请者．专利名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文献类型标识</w:t>
      </w:r>
      <w:r>
        <w:rPr>
          <w:rFonts w:ascii="仿宋" w:hAnsi="仿宋" w:eastAsia="仿宋"/>
          <w:sz w:val="28"/>
          <w:szCs w:val="28"/>
        </w:rPr>
        <w:t>]</w:t>
      </w:r>
      <w:r>
        <w:rPr>
          <w:rFonts w:hint="eastAsia" w:ascii="仿宋" w:hAnsi="仿宋" w:eastAsia="仿宋"/>
          <w:sz w:val="28"/>
          <w:szCs w:val="28"/>
        </w:rPr>
        <w:t>．国名，专利文献种类，专利号，授权公告日</w:t>
      </w:r>
      <w:r>
        <w:rPr>
          <w:rFonts w:ascii="仿宋" w:hAnsi="仿宋" w:eastAsia="仿宋"/>
          <w:sz w:val="28"/>
          <w:szCs w:val="28"/>
        </w:rPr>
        <w:t>.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技术标准：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序号</w:t>
      </w:r>
      <w:r>
        <w:rPr>
          <w:rFonts w:ascii="仿宋" w:hAnsi="仿宋" w:eastAsia="仿宋"/>
          <w:sz w:val="28"/>
          <w:szCs w:val="28"/>
        </w:rPr>
        <w:t xml:space="preserve">] </w:t>
      </w:r>
      <w:r>
        <w:rPr>
          <w:rFonts w:hint="eastAsia" w:ascii="仿宋" w:hAnsi="仿宋" w:eastAsia="仿宋"/>
          <w:sz w:val="28"/>
          <w:szCs w:val="28"/>
        </w:rPr>
        <w:t>发布单位．技术标准代号．技术标准名称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文献类型标识</w:t>
      </w:r>
      <w:r>
        <w:rPr>
          <w:rFonts w:ascii="仿宋" w:hAnsi="仿宋" w:eastAsia="仿宋"/>
          <w:sz w:val="28"/>
          <w:szCs w:val="28"/>
        </w:rPr>
        <w:t>]</w:t>
      </w:r>
      <w:r>
        <w:rPr>
          <w:rFonts w:hint="eastAsia" w:ascii="仿宋" w:hAnsi="仿宋" w:eastAsia="仿宋"/>
          <w:sz w:val="28"/>
          <w:szCs w:val="28"/>
        </w:rPr>
        <w:t>．出版地：出版者，出版日期</w:t>
      </w:r>
      <w:r>
        <w:rPr>
          <w:rFonts w:ascii="仿宋" w:hAnsi="仿宋" w:eastAsia="仿宋"/>
          <w:sz w:val="28"/>
          <w:szCs w:val="28"/>
        </w:rPr>
        <w:t>.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电子文献：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序号</w:t>
      </w:r>
      <w:r>
        <w:rPr>
          <w:rFonts w:ascii="仿宋" w:hAnsi="仿宋" w:eastAsia="仿宋"/>
          <w:sz w:val="28"/>
          <w:szCs w:val="28"/>
        </w:rPr>
        <w:t xml:space="preserve">] </w:t>
      </w:r>
      <w:r>
        <w:rPr>
          <w:rFonts w:hint="eastAsia" w:ascii="仿宋" w:hAnsi="仿宋" w:eastAsia="仿宋"/>
          <w:sz w:val="28"/>
          <w:szCs w:val="28"/>
        </w:rPr>
        <w:t>作者．文题</w:t>
      </w:r>
      <w:r>
        <w:rPr>
          <w:rFonts w:ascii="仿宋" w:hAnsi="仿宋" w:eastAsia="仿宋"/>
          <w:sz w:val="28"/>
          <w:szCs w:val="28"/>
        </w:rPr>
        <w:t>[</w:t>
      </w:r>
      <w:r>
        <w:rPr>
          <w:rFonts w:hint="eastAsia" w:ascii="仿宋" w:hAnsi="仿宋" w:eastAsia="仿宋"/>
          <w:sz w:val="28"/>
          <w:szCs w:val="28"/>
        </w:rPr>
        <w:t>文献类型标识</w:t>
      </w:r>
      <w:r>
        <w:rPr>
          <w:rFonts w:ascii="仿宋" w:hAnsi="仿宋" w:eastAsia="仿宋"/>
          <w:sz w:val="28"/>
          <w:szCs w:val="28"/>
        </w:rPr>
        <w:t>]</w:t>
      </w:r>
      <w:r>
        <w:rPr>
          <w:rFonts w:hint="eastAsia" w:ascii="仿宋" w:hAnsi="仿宋" w:eastAsia="仿宋"/>
          <w:sz w:val="28"/>
          <w:szCs w:val="28"/>
        </w:rPr>
        <w:t>．出版年（更新和修改日期）．获取和访问路径</w:t>
      </w:r>
      <w:r>
        <w:rPr>
          <w:rFonts w:ascii="仿宋" w:hAnsi="仿宋" w:eastAsia="仿宋"/>
          <w:sz w:val="28"/>
          <w:szCs w:val="28"/>
        </w:rPr>
        <w:t>.</w:t>
      </w:r>
    </w:p>
    <w:p>
      <w:pPr>
        <w:pStyle w:val="26"/>
        <w:widowControl w:val="0"/>
        <w:spacing w:line="360" w:lineRule="auto"/>
        <w:ind w:firstLine="31680"/>
        <w:rPr>
          <w:rFonts w:ascii="仿宋" w:hAnsi="仿宋" w:eastAsia="仿宋"/>
          <w:spacing w:val="0"/>
          <w:kern w:val="2"/>
          <w:sz w:val="28"/>
          <w:szCs w:val="28"/>
        </w:rPr>
      </w:pPr>
      <w:r>
        <w:rPr>
          <w:rFonts w:hint="eastAsia" w:ascii="仿宋" w:hAnsi="仿宋" w:eastAsia="仿宋"/>
          <w:spacing w:val="0"/>
          <w:kern w:val="2"/>
          <w:sz w:val="28"/>
          <w:szCs w:val="28"/>
        </w:rPr>
        <w:t>附：文献类型和标识代码对照参考表</w:t>
      </w:r>
    </w:p>
    <w:tbl>
      <w:tblPr>
        <w:tblStyle w:val="15"/>
        <w:tblW w:w="8431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4"/>
        <w:gridCol w:w="1564"/>
        <w:gridCol w:w="2122"/>
        <w:gridCol w:w="213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61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文献类型</w:t>
            </w:r>
          </w:p>
        </w:tc>
        <w:tc>
          <w:tcPr>
            <w:tcW w:w="156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标识代码</w:t>
            </w:r>
          </w:p>
        </w:tc>
        <w:tc>
          <w:tcPr>
            <w:tcW w:w="2122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文献类型</w:t>
            </w:r>
          </w:p>
        </w:tc>
        <w:tc>
          <w:tcPr>
            <w:tcW w:w="2131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标识代码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61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期刊</w:t>
            </w:r>
          </w:p>
        </w:tc>
        <w:tc>
          <w:tcPr>
            <w:tcW w:w="156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J</w:t>
            </w:r>
          </w:p>
        </w:tc>
        <w:tc>
          <w:tcPr>
            <w:tcW w:w="2122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专（译）著</w:t>
            </w:r>
          </w:p>
        </w:tc>
        <w:tc>
          <w:tcPr>
            <w:tcW w:w="2131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spacing w:line="360" w:lineRule="auto"/>
              <w:ind w:firstLine="31680" w:firstLineChars="3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M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614" w:type="dxa"/>
            <w:tcBorders>
              <w:top w:val="nil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论文集</w:t>
            </w:r>
          </w:p>
        </w:tc>
        <w:tc>
          <w:tcPr>
            <w:tcW w:w="1564" w:type="dxa"/>
            <w:tcBorders>
              <w:top w:val="nil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C</w:t>
            </w:r>
          </w:p>
        </w:tc>
        <w:tc>
          <w:tcPr>
            <w:tcW w:w="2122" w:type="dxa"/>
            <w:tcBorders>
              <w:top w:val="nil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学位论文</w:t>
            </w:r>
          </w:p>
        </w:tc>
        <w:tc>
          <w:tcPr>
            <w:tcW w:w="2131" w:type="dxa"/>
            <w:tcBorders>
              <w:top w:val="nil"/>
            </w:tcBorders>
            <w:vAlign w:val="center"/>
          </w:tcPr>
          <w:p>
            <w:pPr>
              <w:spacing w:line="360" w:lineRule="auto"/>
              <w:ind w:firstLine="31680" w:firstLineChars="27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D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614" w:type="dxa"/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专利</w:t>
            </w:r>
          </w:p>
        </w:tc>
        <w:tc>
          <w:tcPr>
            <w:tcW w:w="1564" w:type="dxa"/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P</w:t>
            </w:r>
          </w:p>
        </w:tc>
        <w:tc>
          <w:tcPr>
            <w:tcW w:w="2122" w:type="dxa"/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技术标准</w:t>
            </w:r>
          </w:p>
        </w:tc>
        <w:tc>
          <w:tcPr>
            <w:tcW w:w="2131" w:type="dxa"/>
            <w:vAlign w:val="center"/>
          </w:tcPr>
          <w:p>
            <w:pPr>
              <w:spacing w:line="360" w:lineRule="auto"/>
              <w:ind w:firstLine="31680" w:firstLineChars="2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614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电子文献</w:t>
            </w:r>
          </w:p>
        </w:tc>
        <w:tc>
          <w:tcPr>
            <w:tcW w:w="1564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EB</w:t>
            </w:r>
          </w:p>
        </w:tc>
        <w:tc>
          <w:tcPr>
            <w:tcW w:w="2122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31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ind w:firstLine="420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备注：未列出的文献类型和标识代码参照国标</w:t>
      </w:r>
    </w:p>
    <w:p>
      <w:pPr>
        <w:spacing w:line="360" w:lineRule="auto"/>
        <w:ind w:firstLine="3168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（六）致谢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“致谢”两字中间空两格，宋体小二号，加粗，居中，单独占一行；致谢具体内容用宋体小四，</w:t>
      </w:r>
      <w:r>
        <w:rPr>
          <w:rFonts w:ascii="仿宋" w:hAnsi="仿宋" w:eastAsia="仿宋"/>
          <w:sz w:val="28"/>
          <w:szCs w:val="28"/>
        </w:rPr>
        <w:t>1.5</w:t>
      </w:r>
      <w:r>
        <w:rPr>
          <w:rFonts w:hint="eastAsia" w:ascii="仿宋" w:hAnsi="仿宋" w:eastAsia="仿宋"/>
          <w:sz w:val="28"/>
          <w:szCs w:val="28"/>
        </w:rPr>
        <w:t>倍行距，不加粗。</w:t>
      </w:r>
    </w:p>
    <w:p>
      <w:pPr>
        <w:spacing w:line="360" w:lineRule="auto"/>
        <w:ind w:firstLine="3168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（七）附录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调查报告、设计作品等其它相关内容可以作为附录，放置在最后。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应对附录进行编号，如附录一、附录二等，并作为整个附录的标题。标题使用宋体小二号，加粗，居中，单独占一行；附录具体内容用宋体小四，不加粗。</w:t>
      </w:r>
    </w:p>
    <w:p>
      <w:pPr>
        <w:spacing w:line="360" w:lineRule="auto"/>
        <w:ind w:firstLine="3168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二、总体打印要求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毕业论文（设计）采用</w:t>
      </w:r>
      <w:r>
        <w:rPr>
          <w:rFonts w:ascii="仿宋" w:hAnsi="仿宋" w:eastAsia="仿宋"/>
          <w:sz w:val="28"/>
          <w:szCs w:val="28"/>
        </w:rPr>
        <w:t>A4</w:t>
      </w:r>
      <w:r>
        <w:rPr>
          <w:rFonts w:hint="eastAsia" w:ascii="仿宋" w:hAnsi="仿宋" w:eastAsia="仿宋"/>
          <w:sz w:val="28"/>
          <w:szCs w:val="28"/>
        </w:rPr>
        <w:t>纸单面、黑白打印，胶装。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版面页边距：上</w:t>
      </w:r>
      <w:r>
        <w:rPr>
          <w:rFonts w:ascii="仿宋" w:hAnsi="仿宋" w:eastAsia="仿宋"/>
          <w:sz w:val="28"/>
          <w:szCs w:val="28"/>
        </w:rPr>
        <w:t>2.5cm</w:t>
      </w:r>
      <w:r>
        <w:rPr>
          <w:rFonts w:hint="eastAsia" w:ascii="仿宋" w:hAnsi="仿宋" w:eastAsia="仿宋"/>
          <w:sz w:val="28"/>
          <w:szCs w:val="28"/>
        </w:rPr>
        <w:t>，下</w:t>
      </w:r>
      <w:r>
        <w:rPr>
          <w:rFonts w:ascii="仿宋" w:hAnsi="仿宋" w:eastAsia="仿宋"/>
          <w:sz w:val="28"/>
          <w:szCs w:val="28"/>
        </w:rPr>
        <w:t>2.5cm</w:t>
      </w:r>
      <w:r>
        <w:rPr>
          <w:rFonts w:hint="eastAsia" w:ascii="仿宋" w:hAnsi="仿宋" w:eastAsia="仿宋"/>
          <w:sz w:val="28"/>
          <w:szCs w:val="28"/>
        </w:rPr>
        <w:t>，左</w:t>
      </w:r>
      <w:r>
        <w:rPr>
          <w:rFonts w:ascii="仿宋" w:hAnsi="仿宋" w:eastAsia="仿宋"/>
          <w:sz w:val="28"/>
          <w:szCs w:val="28"/>
        </w:rPr>
        <w:t>3cm</w:t>
      </w:r>
      <w:r>
        <w:rPr>
          <w:rFonts w:hint="eastAsia" w:ascii="仿宋" w:hAnsi="仿宋" w:eastAsia="仿宋"/>
          <w:sz w:val="28"/>
          <w:szCs w:val="28"/>
        </w:rPr>
        <w:t>，右</w:t>
      </w:r>
      <w:r>
        <w:rPr>
          <w:rFonts w:ascii="仿宋" w:hAnsi="仿宋" w:eastAsia="仿宋"/>
          <w:sz w:val="28"/>
          <w:szCs w:val="28"/>
        </w:rPr>
        <w:t>2.5cm</w:t>
      </w:r>
      <w:r>
        <w:rPr>
          <w:rFonts w:hint="eastAsia" w:ascii="仿宋" w:hAnsi="仿宋" w:eastAsia="仿宋"/>
          <w:sz w:val="28"/>
          <w:szCs w:val="28"/>
        </w:rPr>
        <w:t>；行距：</w:t>
      </w:r>
      <w:r>
        <w:rPr>
          <w:rFonts w:ascii="仿宋" w:hAnsi="仿宋" w:eastAsia="仿宋"/>
          <w:sz w:val="28"/>
          <w:szCs w:val="28"/>
        </w:rPr>
        <w:t>1.5</w:t>
      </w:r>
      <w:r>
        <w:rPr>
          <w:rFonts w:hint="eastAsia" w:ascii="仿宋" w:hAnsi="仿宋" w:eastAsia="仿宋"/>
          <w:sz w:val="28"/>
          <w:szCs w:val="28"/>
        </w:rPr>
        <w:t>倍行距；字间距：正常。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页眉：河南牧业经济学院本科毕业论文（设计），宋体，小五号，居中，并加下双线（宽度</w:t>
      </w:r>
      <w:r>
        <w:rPr>
          <w:rFonts w:ascii="仿宋" w:hAnsi="仿宋" w:eastAsia="仿宋"/>
          <w:sz w:val="28"/>
          <w:szCs w:val="28"/>
        </w:rPr>
        <w:t>3/4</w:t>
      </w:r>
      <w:r>
        <w:rPr>
          <w:rFonts w:hint="eastAsia" w:ascii="仿宋" w:hAnsi="仿宋" w:eastAsia="仿宋"/>
          <w:sz w:val="28"/>
          <w:szCs w:val="28"/>
        </w:rPr>
        <w:t>磅）。目录不加页眉，从摘要开始，直到致谢，每页都要添加。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页脚：插入页码，</w:t>
      </w:r>
      <w:r>
        <w:rPr>
          <w:rFonts w:eastAsia="仿宋"/>
          <w:sz w:val="28"/>
          <w:szCs w:val="28"/>
        </w:rPr>
        <w:t>Times New Roman</w:t>
      </w:r>
      <w:r>
        <w:rPr>
          <w:rFonts w:hint="eastAsia" w:ascii="仿宋" w:hAnsi="仿宋" w:eastAsia="仿宋"/>
          <w:sz w:val="28"/>
          <w:szCs w:val="28"/>
        </w:rPr>
        <w:t>，小五号，居中，不带其它任何修饰符号。目录不加页脚，从摘要开始，直到致谢，每页都要添加。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论文各部分行间距均为</w:t>
      </w:r>
      <w:r>
        <w:rPr>
          <w:rFonts w:ascii="仿宋" w:hAnsi="仿宋" w:eastAsia="仿宋"/>
          <w:sz w:val="28"/>
          <w:szCs w:val="28"/>
        </w:rPr>
        <w:t>1.5</w:t>
      </w:r>
      <w:r>
        <w:rPr>
          <w:rFonts w:hint="eastAsia" w:ascii="仿宋" w:hAnsi="仿宋" w:eastAsia="仿宋"/>
          <w:sz w:val="28"/>
          <w:szCs w:val="28"/>
        </w:rPr>
        <w:t>倍行距。</w:t>
      </w:r>
    </w:p>
    <w:p>
      <w:pPr>
        <w:spacing w:line="360" w:lineRule="auto"/>
        <w:ind w:firstLine="31680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三、其它</w:t>
      </w:r>
    </w:p>
    <w:p>
      <w:pPr>
        <w:spacing w:line="360" w:lineRule="auto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未规定细节，由各院（系）在本单位范围内自行统一规范。</w:t>
      </w:r>
    </w:p>
    <w:p>
      <w:pPr>
        <w:spacing w:line="600" w:lineRule="exact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二〇一七年五月三日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ascii="仿宋" w:hAnsi="仿宋" w:eastAsia="仿宋"/>
          <w:sz w:val="28"/>
          <w:szCs w:val="28"/>
        </w:rPr>
        <w:t>1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楷体" w:hAnsi="楷体" w:eastAsia="楷体"/>
          <w:sz w:val="52"/>
          <w:szCs w:val="52"/>
        </w:rPr>
      </w:pPr>
      <w:r>
        <w:rPr>
          <w:rFonts w:hint="eastAsia" w:ascii="楷体" w:hAnsi="楷体" w:eastAsia="楷体"/>
          <w:sz w:val="72"/>
          <w:szCs w:val="72"/>
        </w:rPr>
        <w:t>河南牧业经济学院</w:t>
      </w:r>
    </w:p>
    <w:p>
      <w:pPr>
        <w:spacing w:before="240" w:line="600" w:lineRule="auto"/>
        <w:jc w:val="center"/>
        <w:rPr>
          <w:rFonts w:ascii="方正大标宋简体" w:eastAsia="方正大标宋简体"/>
          <w:sz w:val="60"/>
          <w:szCs w:val="60"/>
        </w:rPr>
      </w:pPr>
      <w:r>
        <w:rPr>
          <w:rFonts w:ascii="方正大标宋简体" w:eastAsia="方正大标宋简体"/>
          <w:sz w:val="60"/>
          <w:szCs w:val="60"/>
        </w:rPr>
        <w:t xml:space="preserve"> 2017</w:t>
      </w:r>
      <w:r>
        <w:rPr>
          <w:rFonts w:hint="eastAsia" w:ascii="方正大标宋简体" w:eastAsia="方正大标宋简体"/>
          <w:sz w:val="60"/>
          <w:szCs w:val="60"/>
        </w:rPr>
        <w:t>届本科毕业论文（设计）</w:t>
      </w:r>
    </w:p>
    <w:p>
      <w:pPr>
        <w:ind w:firstLine="31680" w:firstLineChars="200"/>
        <w:jc w:val="left"/>
        <w:rPr>
          <w:rFonts w:ascii="方正大标宋简体" w:eastAsia="方正大标宋简体"/>
          <w:sz w:val="44"/>
          <w:szCs w:val="44"/>
          <w:u w:val="single"/>
        </w:rPr>
      </w:pPr>
      <w:r>
        <w:rPr>
          <w:rFonts w:hint="eastAsia" w:ascii="方正大标宋简体" w:eastAsia="方正大标宋简体"/>
          <w:sz w:val="44"/>
          <w:szCs w:val="44"/>
        </w:rPr>
        <w:t>题目：</w:t>
      </w:r>
      <w:r>
        <w:rPr>
          <w:rFonts w:ascii="方正大标宋简体" w:eastAsia="方正大标宋简体"/>
          <w:sz w:val="44"/>
          <w:szCs w:val="44"/>
          <w:u w:val="single"/>
        </w:rPr>
        <w:t xml:space="preserve">                           </w:t>
      </w:r>
    </w:p>
    <w:p>
      <w:pPr>
        <w:ind w:firstLine="31680" w:firstLineChars="200"/>
        <w:jc w:val="left"/>
        <w:rPr>
          <w:rFonts w:ascii="方正大标宋简体" w:eastAsia="方正大标宋简体"/>
          <w:sz w:val="44"/>
          <w:szCs w:val="44"/>
          <w:u w:val="single"/>
        </w:rPr>
      </w:pPr>
      <w:r>
        <w:rPr>
          <w:rFonts w:ascii="方正大标宋简体" w:eastAsia="方正大标宋简体"/>
          <w:sz w:val="44"/>
          <w:szCs w:val="44"/>
        </w:rPr>
        <w:t xml:space="preserve">      </w:t>
      </w:r>
      <w:r>
        <w:rPr>
          <w:rFonts w:ascii="方正大标宋简体" w:eastAsia="方正大标宋简体"/>
          <w:sz w:val="44"/>
          <w:szCs w:val="44"/>
          <w:u w:val="single"/>
        </w:rPr>
        <w:t xml:space="preserve">                           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480" w:lineRule="auto"/>
        <w:ind w:firstLine="31680" w:firstLineChars="65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姓名学号</w:t>
      </w:r>
      <w:r>
        <w:rPr>
          <w:rFonts w:ascii="黑体" w:hAnsi="黑体" w:eastAsia="黑体"/>
          <w:sz w:val="32"/>
          <w:szCs w:val="32"/>
          <w:u w:val="single"/>
        </w:rPr>
        <w:t xml:space="preserve">                    </w:t>
      </w:r>
    </w:p>
    <w:p>
      <w:pPr>
        <w:spacing w:line="480" w:lineRule="auto"/>
        <w:ind w:firstLine="31680" w:firstLineChars="65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专业班级</w:t>
      </w:r>
      <w:r>
        <w:rPr>
          <w:rFonts w:ascii="黑体" w:hAnsi="黑体" w:eastAsia="黑体"/>
          <w:sz w:val="32"/>
          <w:szCs w:val="32"/>
          <w:u w:val="single"/>
        </w:rPr>
        <w:t xml:space="preserve">                    </w:t>
      </w:r>
    </w:p>
    <w:p>
      <w:pPr>
        <w:spacing w:line="480" w:lineRule="auto"/>
        <w:ind w:firstLine="31680" w:firstLineChars="65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指导教师</w:t>
      </w:r>
      <w:r>
        <w:rPr>
          <w:rFonts w:ascii="黑体" w:hAnsi="黑体" w:eastAsia="黑体"/>
          <w:sz w:val="32"/>
          <w:szCs w:val="32"/>
          <w:u w:val="single"/>
        </w:rPr>
        <w:t xml:space="preserve">                    </w:t>
      </w:r>
    </w:p>
    <w:p>
      <w:pPr>
        <w:spacing w:line="480" w:lineRule="auto"/>
        <w:ind w:firstLine="31680" w:firstLineChars="65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教学单位</w:t>
      </w:r>
      <w:r>
        <w:rPr>
          <w:rFonts w:ascii="黑体" w:hAnsi="黑体" w:eastAsia="黑体"/>
          <w:sz w:val="32"/>
          <w:szCs w:val="32"/>
          <w:u w:val="single"/>
        </w:rPr>
        <w:t xml:space="preserve">                    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仿宋" w:hAnsi="仿宋" w:eastAsia="仿宋"/>
          <w:spacing w:val="40"/>
          <w:sz w:val="32"/>
        </w:rPr>
      </w:pPr>
      <w:r>
        <w:rPr>
          <w:rFonts w:hint="eastAsia" w:ascii="仿宋" w:hAnsi="仿宋" w:eastAsia="仿宋"/>
          <w:spacing w:val="40"/>
          <w:sz w:val="32"/>
        </w:rPr>
        <w:t>二</w:t>
      </w:r>
      <w:r>
        <w:rPr>
          <w:rFonts w:hint="eastAsia" w:ascii="仿宋" w:hAnsi="仿宋" w:eastAsia="仿宋"/>
          <w:sz w:val="32"/>
          <w:szCs w:val="32"/>
        </w:rPr>
        <w:t>〇</w:t>
      </w:r>
      <w:r>
        <w:rPr>
          <w:rFonts w:hint="eastAsia" w:ascii="仿宋" w:hAnsi="仿宋" w:eastAsia="仿宋"/>
          <w:spacing w:val="40"/>
          <w:sz w:val="32"/>
        </w:rPr>
        <w:t>一</w:t>
      </w:r>
      <w:r>
        <w:rPr>
          <w:rFonts w:hint="eastAsia" w:ascii="仿宋" w:hAnsi="仿宋" w:eastAsia="仿宋"/>
          <w:spacing w:val="40"/>
          <w:sz w:val="32"/>
          <w:lang w:val="en-US" w:eastAsia="zh-CN"/>
        </w:rPr>
        <w:t xml:space="preserve"> </w:t>
      </w:r>
      <w:r>
        <w:rPr>
          <w:rFonts w:hint="eastAsia" w:ascii="仿宋" w:hAnsi="仿宋" w:eastAsia="仿宋"/>
          <w:spacing w:val="40"/>
          <w:sz w:val="32"/>
        </w:rPr>
        <w:t>年</w:t>
      </w:r>
      <w:r>
        <w:rPr>
          <w:rFonts w:hint="eastAsia" w:ascii="仿宋" w:hAnsi="仿宋" w:eastAsia="仿宋"/>
          <w:spacing w:val="40"/>
          <w:sz w:val="32"/>
          <w:lang w:val="en-US" w:eastAsia="zh-CN"/>
        </w:rPr>
        <w:t xml:space="preserve"> </w:t>
      </w:r>
      <w:r>
        <w:rPr>
          <w:rFonts w:hint="eastAsia" w:ascii="仿宋" w:hAnsi="仿宋" w:eastAsia="仿宋"/>
          <w:spacing w:val="40"/>
          <w:sz w:val="32"/>
        </w:rPr>
        <w:t>月</w:t>
      </w:r>
      <w:r>
        <w:rPr>
          <w:rFonts w:hint="eastAsia" w:ascii="仿宋" w:hAnsi="仿宋" w:eastAsia="仿宋"/>
          <w:spacing w:val="40"/>
          <w:sz w:val="32"/>
          <w:lang w:val="en-US" w:eastAsia="zh-CN"/>
        </w:rPr>
        <w:t xml:space="preserve"> 日</w:t>
      </w:r>
    </w:p>
    <w:p>
      <w:pPr>
        <w:jc w:val="center"/>
        <w:rPr>
          <w:rFonts w:ascii="仿宋" w:hAnsi="仿宋" w:eastAsia="仿宋"/>
          <w:spacing w:val="40"/>
          <w:sz w:val="32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ascii="仿宋" w:hAnsi="仿宋" w:eastAsia="仿宋"/>
          <w:sz w:val="28"/>
          <w:szCs w:val="28"/>
        </w:rPr>
        <w:t>2</w:t>
      </w: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河南牧业经济学院</w:t>
      </w:r>
    </w:p>
    <w:p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毕业论文（设计）版权使用授权书</w:t>
      </w: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pStyle w:val="5"/>
        <w:spacing w:line="360" w:lineRule="auto"/>
        <w:ind w:left="31680" w:leftChars="171" w:firstLine="31680" w:firstLineChars="226"/>
        <w:rPr>
          <w:sz w:val="24"/>
          <w:szCs w:val="20"/>
        </w:rPr>
      </w:pPr>
      <w:r>
        <w:rPr>
          <w:rFonts w:hint="eastAsia"/>
          <w:sz w:val="24"/>
          <w:szCs w:val="20"/>
        </w:rPr>
        <w:t>本人完全了解河南牧业经济学院关于收集、保存和使用学位毕业论文（设计）的规定，同意如下各项内容：按照学校要求提交毕业论文（设计）的印刷本和电子版本；学校有权保存毕业论文（设计）的印刷本和电子版，并采用影印、缩印、扫描、数字化或其它手段保存毕业论文（设计）；学校有权提供目录检索以及提供本毕业论文（设计）全文或者部分的阅览服务；学校有权按有关规定向国家有关部门或者机构送交毕业论文（设计）的复印件和电子版；在不以赢利为目的的前提下，学校可以适当复制毕业论文（设计）的部分或全部内容用于学术活动。</w:t>
      </w: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pStyle w:val="5"/>
        <w:spacing w:line="360" w:lineRule="auto"/>
        <w:ind w:left="31680" w:leftChars="1840" w:hangingChars="230" w:firstLine="31680"/>
        <w:rPr>
          <w:sz w:val="24"/>
          <w:szCs w:val="20"/>
        </w:rPr>
      </w:pPr>
      <w:r>
        <w:rPr>
          <w:rFonts w:hint="eastAsia"/>
          <w:sz w:val="24"/>
          <w:szCs w:val="20"/>
        </w:rPr>
        <w:t>毕业论文（设计）作者签名：</w:t>
      </w:r>
    </w:p>
    <w:p>
      <w:pPr>
        <w:pStyle w:val="5"/>
        <w:spacing w:line="360" w:lineRule="auto"/>
        <w:ind w:left="31680" w:leftChars="2102" w:firstLine="31680" w:firstLineChars="1350"/>
        <w:rPr>
          <w:sz w:val="24"/>
          <w:szCs w:val="20"/>
        </w:rPr>
      </w:pPr>
      <w:r>
        <w:rPr>
          <w:rFonts w:hint="eastAsia"/>
          <w:sz w:val="24"/>
          <w:szCs w:val="20"/>
        </w:rPr>
        <w:t>年</w:t>
      </w:r>
      <w:r>
        <w:rPr>
          <w:sz w:val="24"/>
          <w:szCs w:val="20"/>
        </w:rPr>
        <w:t xml:space="preserve">  </w:t>
      </w:r>
      <w:r>
        <w:rPr>
          <w:rFonts w:hint="eastAsia"/>
          <w:sz w:val="24"/>
          <w:szCs w:val="20"/>
        </w:rPr>
        <w:t>月</w:t>
      </w:r>
      <w:r>
        <w:rPr>
          <w:sz w:val="24"/>
          <w:szCs w:val="20"/>
        </w:rPr>
        <w:t xml:space="preserve">  </w:t>
      </w:r>
      <w:r>
        <w:rPr>
          <w:rFonts w:hint="eastAsia"/>
          <w:sz w:val="24"/>
          <w:szCs w:val="20"/>
        </w:rPr>
        <w:t>日</w:t>
      </w: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31680" w:firstLineChars="200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31680" w:firstLineChars="200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31680" w:firstLineChars="200"/>
        <w:jc w:val="righ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ascii="仿宋" w:hAnsi="仿宋" w:eastAsia="仿宋"/>
          <w:sz w:val="28"/>
          <w:szCs w:val="28"/>
        </w:rPr>
        <w:t>3</w:t>
      </w:r>
    </w:p>
    <w:p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</w:p>
    <w:p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河南牧业经济学院</w:t>
      </w:r>
    </w:p>
    <w:p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毕业论文</w:t>
      </w:r>
      <w:r>
        <w:rPr>
          <w:rFonts w:ascii="黑体" w:eastAsia="黑体"/>
          <w:b/>
          <w:sz w:val="32"/>
          <w:szCs w:val="32"/>
        </w:rPr>
        <w:t xml:space="preserve"> (</w:t>
      </w:r>
      <w:r>
        <w:rPr>
          <w:rFonts w:hint="eastAsia" w:ascii="黑体" w:eastAsia="黑体"/>
          <w:b/>
          <w:sz w:val="32"/>
          <w:szCs w:val="32"/>
        </w:rPr>
        <w:t>设计</w:t>
      </w:r>
      <w:r>
        <w:rPr>
          <w:rFonts w:ascii="黑体" w:eastAsia="黑体"/>
          <w:b/>
          <w:sz w:val="32"/>
          <w:szCs w:val="32"/>
        </w:rPr>
        <w:t>)</w:t>
      </w:r>
      <w:r>
        <w:rPr>
          <w:rFonts w:hint="eastAsia" w:ascii="黑体" w:eastAsia="黑体"/>
          <w:b/>
          <w:sz w:val="32"/>
          <w:szCs w:val="32"/>
        </w:rPr>
        <w:t>原创性声明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pStyle w:val="5"/>
        <w:spacing w:line="360" w:lineRule="auto"/>
        <w:ind w:left="31680" w:leftChars="171" w:firstLine="31680" w:firstLineChars="226"/>
        <w:rPr>
          <w:sz w:val="24"/>
          <w:szCs w:val="20"/>
        </w:rPr>
      </w:pPr>
      <w:r>
        <w:rPr>
          <w:rFonts w:hint="eastAsia"/>
          <w:sz w:val="24"/>
          <w:szCs w:val="20"/>
        </w:rPr>
        <w:t>本人郑重声明：所呈交的毕业论文（设计），是本人在指导教师指导下，进行研究工作所取得的成果。除文中已经注明引用的内容外，本毕业论文（设计）的研究成果不包含任何他人创作的、已公开发表或者没有公开发表的作品的内容。对本毕业论文（设计）所涉及的研究工作做出贡献的其他个人和集体，均已在文中以明确方式标明。本学位毕业论文（设计）原创性声明的法律责任由本人承担。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31680" w:firstLineChars="1650"/>
        <w:rPr>
          <w:sz w:val="24"/>
          <w:szCs w:val="20"/>
        </w:rPr>
      </w:pPr>
      <w:r>
        <w:rPr>
          <w:rFonts w:hint="eastAsia"/>
          <w:sz w:val="24"/>
          <w:szCs w:val="20"/>
        </w:rPr>
        <w:t>毕业论文（设计）作者签名：</w:t>
      </w:r>
    </w:p>
    <w:p>
      <w:pPr>
        <w:spacing w:line="360" w:lineRule="auto"/>
        <w:ind w:left="31680" w:leftChars="57" w:firstLine="31680" w:firstLineChars="3100"/>
        <w:rPr>
          <w:sz w:val="24"/>
          <w:szCs w:val="20"/>
        </w:rPr>
      </w:pPr>
      <w:r>
        <w:rPr>
          <w:rFonts w:hint="eastAsia"/>
          <w:sz w:val="24"/>
          <w:szCs w:val="20"/>
        </w:rPr>
        <w:t>年</w:t>
      </w:r>
      <w:r>
        <w:rPr>
          <w:sz w:val="24"/>
          <w:szCs w:val="20"/>
        </w:rPr>
        <w:t xml:space="preserve">  </w:t>
      </w:r>
      <w:r>
        <w:rPr>
          <w:rFonts w:hint="eastAsia"/>
          <w:sz w:val="24"/>
          <w:szCs w:val="20"/>
        </w:rPr>
        <w:t>月</w:t>
      </w:r>
      <w:r>
        <w:rPr>
          <w:sz w:val="24"/>
          <w:szCs w:val="20"/>
        </w:rPr>
        <w:t xml:space="preserve">  </w:t>
      </w:r>
      <w:r>
        <w:rPr>
          <w:rFonts w:hint="eastAsia"/>
          <w:sz w:val="24"/>
          <w:szCs w:val="20"/>
        </w:rPr>
        <w:t>日</w:t>
      </w:r>
    </w:p>
    <w:p>
      <w:pPr>
        <w:spacing w:line="360" w:lineRule="auto"/>
        <w:ind w:firstLine="31680" w:firstLineChars="200"/>
        <w:jc w:val="left"/>
        <w:rPr>
          <w:rFonts w:ascii="仿宋" w:hAnsi="仿宋" w:eastAsia="仿宋"/>
          <w:sz w:val="28"/>
          <w:szCs w:val="28"/>
        </w:rPr>
      </w:pPr>
    </w:p>
    <w:sectPr>
      <w:footerReference r:id="rId3" w:type="default"/>
      <w:footerReference r:id="rId4" w:type="even"/>
      <w:pgSz w:w="11907" w:h="16840"/>
      <w:pgMar w:top="1531" w:right="1400" w:bottom="1474" w:left="1400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Baskerville Old Face">
    <w:panose1 w:val="02020602080505020303"/>
    <w:charset w:val="00"/>
    <w:family w:val="auto"/>
    <w:pitch w:val="default"/>
    <w:sig w:usb0="00000003" w:usb1="00000000" w:usb2="00000000" w:usb3="00000000" w:csb0="20000001" w:csb1="00000000"/>
  </w:font>
  <w:font w:name="Berlin Sans FB Demi">
    <w:panose1 w:val="020E0802020502020306"/>
    <w:charset w:val="00"/>
    <w:family w:val="auto"/>
    <w:pitch w:val="default"/>
    <w:sig w:usb0="00000003" w:usb1="00000000" w:usb2="00000000" w:usb3="00000000" w:csb0="20000001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Colonna MT">
    <w:panose1 w:val="04020805060202030203"/>
    <w:charset w:val="00"/>
    <w:family w:val="auto"/>
    <w:pitch w:val="default"/>
    <w:sig w:usb0="00000003" w:usb1="00000000" w:usb2="00000000" w:usb3="00000000" w:csb0="20000001" w:csb1="00000000"/>
  </w:font>
  <w:font w:name="Chiller">
    <w:panose1 w:val="04020404031007020602"/>
    <w:charset w:val="00"/>
    <w:family w:val="auto"/>
    <w:pitch w:val="default"/>
    <w:sig w:usb0="00000003" w:usb1="00000000" w:usb2="00000000" w:usb3="00000000" w:csb0="20000001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oper Black">
    <w:panose1 w:val="0208090404030B020404"/>
    <w:charset w:val="00"/>
    <w:family w:val="auto"/>
    <w:pitch w:val="default"/>
    <w:sig w:usb0="00000003" w:usb1="00000000" w:usb2="00000000" w:usb3="00000000" w:csb0="2000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Footlight MT Light">
    <w:panose1 w:val="0204060206030A020304"/>
    <w:charset w:val="00"/>
    <w:family w:val="auto"/>
    <w:pitch w:val="default"/>
    <w:sig w:usb0="00000003" w:usb1="00000000" w:usb2="00000000" w:usb3="00000000" w:csb0="2000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10"/>
      <w:ind w:right="360" w:firstLine="31680" w:firstLineChars="15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10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65C2"/>
    <w:rsid w:val="00001D48"/>
    <w:rsid w:val="0000479E"/>
    <w:rsid w:val="00004A64"/>
    <w:rsid w:val="00005A27"/>
    <w:rsid w:val="0001080D"/>
    <w:rsid w:val="00011DAB"/>
    <w:rsid w:val="000143D3"/>
    <w:rsid w:val="00015708"/>
    <w:rsid w:val="00017C55"/>
    <w:rsid w:val="000220EC"/>
    <w:rsid w:val="00022AD5"/>
    <w:rsid w:val="00024CC6"/>
    <w:rsid w:val="0002535A"/>
    <w:rsid w:val="00026C4C"/>
    <w:rsid w:val="0003206D"/>
    <w:rsid w:val="0003272B"/>
    <w:rsid w:val="00034630"/>
    <w:rsid w:val="00035BA5"/>
    <w:rsid w:val="00041096"/>
    <w:rsid w:val="00041AB1"/>
    <w:rsid w:val="000420C0"/>
    <w:rsid w:val="000423B4"/>
    <w:rsid w:val="000438E0"/>
    <w:rsid w:val="000462D3"/>
    <w:rsid w:val="00047F69"/>
    <w:rsid w:val="00053004"/>
    <w:rsid w:val="0005638B"/>
    <w:rsid w:val="000567C6"/>
    <w:rsid w:val="000624C8"/>
    <w:rsid w:val="00063089"/>
    <w:rsid w:val="000641BA"/>
    <w:rsid w:val="00066A33"/>
    <w:rsid w:val="000717D2"/>
    <w:rsid w:val="00071895"/>
    <w:rsid w:val="00072BCF"/>
    <w:rsid w:val="00076E98"/>
    <w:rsid w:val="00077CC4"/>
    <w:rsid w:val="00081DB7"/>
    <w:rsid w:val="00082E02"/>
    <w:rsid w:val="00085E44"/>
    <w:rsid w:val="00093232"/>
    <w:rsid w:val="00094C73"/>
    <w:rsid w:val="00095175"/>
    <w:rsid w:val="00095CD7"/>
    <w:rsid w:val="00096F9A"/>
    <w:rsid w:val="000A2F8E"/>
    <w:rsid w:val="000A33FB"/>
    <w:rsid w:val="000B1693"/>
    <w:rsid w:val="000B1A1C"/>
    <w:rsid w:val="000B24DC"/>
    <w:rsid w:val="000B3F15"/>
    <w:rsid w:val="000B6898"/>
    <w:rsid w:val="000C3ED8"/>
    <w:rsid w:val="000C731B"/>
    <w:rsid w:val="000C764C"/>
    <w:rsid w:val="000D0E01"/>
    <w:rsid w:val="000D3ACF"/>
    <w:rsid w:val="000D714F"/>
    <w:rsid w:val="000D7301"/>
    <w:rsid w:val="000E0134"/>
    <w:rsid w:val="000E018E"/>
    <w:rsid w:val="000E052E"/>
    <w:rsid w:val="000E13E6"/>
    <w:rsid w:val="000E3587"/>
    <w:rsid w:val="000E4924"/>
    <w:rsid w:val="000F1ECE"/>
    <w:rsid w:val="000F2493"/>
    <w:rsid w:val="000F6B87"/>
    <w:rsid w:val="00101213"/>
    <w:rsid w:val="00103A9A"/>
    <w:rsid w:val="00103F98"/>
    <w:rsid w:val="001047FC"/>
    <w:rsid w:val="00104D56"/>
    <w:rsid w:val="0011194F"/>
    <w:rsid w:val="001123D2"/>
    <w:rsid w:val="00112BD5"/>
    <w:rsid w:val="00113BA1"/>
    <w:rsid w:val="0011743C"/>
    <w:rsid w:val="0012225B"/>
    <w:rsid w:val="00132168"/>
    <w:rsid w:val="0013252E"/>
    <w:rsid w:val="001405D7"/>
    <w:rsid w:val="00143747"/>
    <w:rsid w:val="00143F57"/>
    <w:rsid w:val="00146FB8"/>
    <w:rsid w:val="001472B5"/>
    <w:rsid w:val="0015067F"/>
    <w:rsid w:val="00150BA9"/>
    <w:rsid w:val="001520AB"/>
    <w:rsid w:val="00153EB1"/>
    <w:rsid w:val="00154A55"/>
    <w:rsid w:val="0016229C"/>
    <w:rsid w:val="00162FFF"/>
    <w:rsid w:val="001656C6"/>
    <w:rsid w:val="00167152"/>
    <w:rsid w:val="0017038C"/>
    <w:rsid w:val="0017109C"/>
    <w:rsid w:val="0017253F"/>
    <w:rsid w:val="00175F3B"/>
    <w:rsid w:val="001777D3"/>
    <w:rsid w:val="00177993"/>
    <w:rsid w:val="001809A8"/>
    <w:rsid w:val="00182870"/>
    <w:rsid w:val="00182A18"/>
    <w:rsid w:val="00186B6B"/>
    <w:rsid w:val="00190AE5"/>
    <w:rsid w:val="00191009"/>
    <w:rsid w:val="00191160"/>
    <w:rsid w:val="00191952"/>
    <w:rsid w:val="001A5211"/>
    <w:rsid w:val="001B09E3"/>
    <w:rsid w:val="001B0E80"/>
    <w:rsid w:val="001B5678"/>
    <w:rsid w:val="001C330B"/>
    <w:rsid w:val="001D0342"/>
    <w:rsid w:val="001D1A18"/>
    <w:rsid w:val="001D2116"/>
    <w:rsid w:val="001D3123"/>
    <w:rsid w:val="001D7457"/>
    <w:rsid w:val="001D78E4"/>
    <w:rsid w:val="001E4861"/>
    <w:rsid w:val="001E52CB"/>
    <w:rsid w:val="001F32AE"/>
    <w:rsid w:val="001F37AB"/>
    <w:rsid w:val="001F76C3"/>
    <w:rsid w:val="0020044C"/>
    <w:rsid w:val="00200A78"/>
    <w:rsid w:val="00202EB8"/>
    <w:rsid w:val="002036A2"/>
    <w:rsid w:val="0020394A"/>
    <w:rsid w:val="00204161"/>
    <w:rsid w:val="00207B5F"/>
    <w:rsid w:val="0021228B"/>
    <w:rsid w:val="002128BE"/>
    <w:rsid w:val="00213021"/>
    <w:rsid w:val="00213FBD"/>
    <w:rsid w:val="00214DFD"/>
    <w:rsid w:val="002164AF"/>
    <w:rsid w:val="002166B2"/>
    <w:rsid w:val="00221156"/>
    <w:rsid w:val="002229FE"/>
    <w:rsid w:val="00223434"/>
    <w:rsid w:val="002238C9"/>
    <w:rsid w:val="00224A29"/>
    <w:rsid w:val="00225BFF"/>
    <w:rsid w:val="00226968"/>
    <w:rsid w:val="00233721"/>
    <w:rsid w:val="002342BE"/>
    <w:rsid w:val="002369AE"/>
    <w:rsid w:val="00237F93"/>
    <w:rsid w:val="0024200F"/>
    <w:rsid w:val="00250ACA"/>
    <w:rsid w:val="00251CE4"/>
    <w:rsid w:val="00251F43"/>
    <w:rsid w:val="00252A3F"/>
    <w:rsid w:val="00253629"/>
    <w:rsid w:val="002577C8"/>
    <w:rsid w:val="00260503"/>
    <w:rsid w:val="0026369E"/>
    <w:rsid w:val="00265842"/>
    <w:rsid w:val="00273E43"/>
    <w:rsid w:val="0027436E"/>
    <w:rsid w:val="002768B0"/>
    <w:rsid w:val="00277157"/>
    <w:rsid w:val="00277D31"/>
    <w:rsid w:val="00280EE0"/>
    <w:rsid w:val="00281AB4"/>
    <w:rsid w:val="00285A0F"/>
    <w:rsid w:val="00285CF5"/>
    <w:rsid w:val="0029742F"/>
    <w:rsid w:val="002A1A7D"/>
    <w:rsid w:val="002A446E"/>
    <w:rsid w:val="002A552C"/>
    <w:rsid w:val="002A6D00"/>
    <w:rsid w:val="002B0288"/>
    <w:rsid w:val="002B33C9"/>
    <w:rsid w:val="002C36A6"/>
    <w:rsid w:val="002C4DA7"/>
    <w:rsid w:val="002C5280"/>
    <w:rsid w:val="002D4C6A"/>
    <w:rsid w:val="002D4EB5"/>
    <w:rsid w:val="002D7EA8"/>
    <w:rsid w:val="002E65A0"/>
    <w:rsid w:val="002F1AE1"/>
    <w:rsid w:val="002F7CB9"/>
    <w:rsid w:val="003011CC"/>
    <w:rsid w:val="00301353"/>
    <w:rsid w:val="00301B16"/>
    <w:rsid w:val="003022AB"/>
    <w:rsid w:val="00306665"/>
    <w:rsid w:val="003116D8"/>
    <w:rsid w:val="00315986"/>
    <w:rsid w:val="00315E04"/>
    <w:rsid w:val="00316ADA"/>
    <w:rsid w:val="003176A0"/>
    <w:rsid w:val="00317C3F"/>
    <w:rsid w:val="00320439"/>
    <w:rsid w:val="00320784"/>
    <w:rsid w:val="00321996"/>
    <w:rsid w:val="00323350"/>
    <w:rsid w:val="0033050E"/>
    <w:rsid w:val="00335DC6"/>
    <w:rsid w:val="00337969"/>
    <w:rsid w:val="00342FAF"/>
    <w:rsid w:val="00343479"/>
    <w:rsid w:val="0034687A"/>
    <w:rsid w:val="00347E87"/>
    <w:rsid w:val="00350E5D"/>
    <w:rsid w:val="0035125E"/>
    <w:rsid w:val="003524B5"/>
    <w:rsid w:val="00352729"/>
    <w:rsid w:val="0035274C"/>
    <w:rsid w:val="00357960"/>
    <w:rsid w:val="003626AE"/>
    <w:rsid w:val="00365E7E"/>
    <w:rsid w:val="00366581"/>
    <w:rsid w:val="003671B6"/>
    <w:rsid w:val="00370EF4"/>
    <w:rsid w:val="00372ADB"/>
    <w:rsid w:val="003748B2"/>
    <w:rsid w:val="003750DE"/>
    <w:rsid w:val="003757F1"/>
    <w:rsid w:val="00377252"/>
    <w:rsid w:val="00382178"/>
    <w:rsid w:val="0038605F"/>
    <w:rsid w:val="003929F0"/>
    <w:rsid w:val="00395168"/>
    <w:rsid w:val="00397B71"/>
    <w:rsid w:val="003A1452"/>
    <w:rsid w:val="003A1598"/>
    <w:rsid w:val="003A1CE2"/>
    <w:rsid w:val="003A1CFA"/>
    <w:rsid w:val="003A31E0"/>
    <w:rsid w:val="003A3ABB"/>
    <w:rsid w:val="003A4BCC"/>
    <w:rsid w:val="003A5C01"/>
    <w:rsid w:val="003B361B"/>
    <w:rsid w:val="003B609D"/>
    <w:rsid w:val="003C52BB"/>
    <w:rsid w:val="003C77F4"/>
    <w:rsid w:val="003C7B75"/>
    <w:rsid w:val="003E028F"/>
    <w:rsid w:val="003E165F"/>
    <w:rsid w:val="003E5DAC"/>
    <w:rsid w:val="003E7384"/>
    <w:rsid w:val="003F4B43"/>
    <w:rsid w:val="003F4D3A"/>
    <w:rsid w:val="003F73CE"/>
    <w:rsid w:val="00400C85"/>
    <w:rsid w:val="004123D5"/>
    <w:rsid w:val="00414C1F"/>
    <w:rsid w:val="00414F11"/>
    <w:rsid w:val="00417919"/>
    <w:rsid w:val="00422106"/>
    <w:rsid w:val="00424BD5"/>
    <w:rsid w:val="00425079"/>
    <w:rsid w:val="0042696B"/>
    <w:rsid w:val="00437C1C"/>
    <w:rsid w:val="00440E28"/>
    <w:rsid w:val="004456C8"/>
    <w:rsid w:val="004465C6"/>
    <w:rsid w:val="00446A38"/>
    <w:rsid w:val="00446F0A"/>
    <w:rsid w:val="004471B3"/>
    <w:rsid w:val="00453867"/>
    <w:rsid w:val="00455BCB"/>
    <w:rsid w:val="0046123D"/>
    <w:rsid w:val="00461BC2"/>
    <w:rsid w:val="00462132"/>
    <w:rsid w:val="00464CD9"/>
    <w:rsid w:val="00465D3E"/>
    <w:rsid w:val="00467EF4"/>
    <w:rsid w:val="00471E5E"/>
    <w:rsid w:val="00472662"/>
    <w:rsid w:val="00473F29"/>
    <w:rsid w:val="00482DB4"/>
    <w:rsid w:val="00483EFF"/>
    <w:rsid w:val="00490998"/>
    <w:rsid w:val="004942AA"/>
    <w:rsid w:val="004A53A8"/>
    <w:rsid w:val="004B1A2D"/>
    <w:rsid w:val="004B3DEA"/>
    <w:rsid w:val="004B42ED"/>
    <w:rsid w:val="004D0D05"/>
    <w:rsid w:val="004D360E"/>
    <w:rsid w:val="004D7D82"/>
    <w:rsid w:val="004E13CE"/>
    <w:rsid w:val="004E5A18"/>
    <w:rsid w:val="004E63E5"/>
    <w:rsid w:val="004E67EF"/>
    <w:rsid w:val="004E6D4E"/>
    <w:rsid w:val="004E7668"/>
    <w:rsid w:val="004F0ADB"/>
    <w:rsid w:val="004F2016"/>
    <w:rsid w:val="004F505A"/>
    <w:rsid w:val="004F6DF7"/>
    <w:rsid w:val="004F75CB"/>
    <w:rsid w:val="0051004F"/>
    <w:rsid w:val="005113EA"/>
    <w:rsid w:val="00514DDA"/>
    <w:rsid w:val="00516051"/>
    <w:rsid w:val="00522443"/>
    <w:rsid w:val="00522D01"/>
    <w:rsid w:val="00525064"/>
    <w:rsid w:val="005259EE"/>
    <w:rsid w:val="00526C96"/>
    <w:rsid w:val="005271A9"/>
    <w:rsid w:val="00527791"/>
    <w:rsid w:val="00536037"/>
    <w:rsid w:val="00541276"/>
    <w:rsid w:val="00545B6C"/>
    <w:rsid w:val="00552462"/>
    <w:rsid w:val="005535A0"/>
    <w:rsid w:val="0055369B"/>
    <w:rsid w:val="005562BF"/>
    <w:rsid w:val="00561638"/>
    <w:rsid w:val="0056240B"/>
    <w:rsid w:val="00562512"/>
    <w:rsid w:val="00566AF1"/>
    <w:rsid w:val="005715CA"/>
    <w:rsid w:val="005734C3"/>
    <w:rsid w:val="00580115"/>
    <w:rsid w:val="0058024B"/>
    <w:rsid w:val="005835A2"/>
    <w:rsid w:val="005847CB"/>
    <w:rsid w:val="0059064F"/>
    <w:rsid w:val="00597389"/>
    <w:rsid w:val="005A090A"/>
    <w:rsid w:val="005A0A89"/>
    <w:rsid w:val="005A61DB"/>
    <w:rsid w:val="005A7C6C"/>
    <w:rsid w:val="005B12A7"/>
    <w:rsid w:val="005B5017"/>
    <w:rsid w:val="005B5703"/>
    <w:rsid w:val="005C29E4"/>
    <w:rsid w:val="005C3688"/>
    <w:rsid w:val="005C3A10"/>
    <w:rsid w:val="005C570A"/>
    <w:rsid w:val="005C6F19"/>
    <w:rsid w:val="005C7EA1"/>
    <w:rsid w:val="005D080E"/>
    <w:rsid w:val="005D32F1"/>
    <w:rsid w:val="005D5867"/>
    <w:rsid w:val="005D6120"/>
    <w:rsid w:val="005E08F0"/>
    <w:rsid w:val="005E3570"/>
    <w:rsid w:val="005E6507"/>
    <w:rsid w:val="005F29C6"/>
    <w:rsid w:val="005F4C85"/>
    <w:rsid w:val="005F547E"/>
    <w:rsid w:val="00601765"/>
    <w:rsid w:val="006103AC"/>
    <w:rsid w:val="00610FF8"/>
    <w:rsid w:val="00614FB3"/>
    <w:rsid w:val="0061505D"/>
    <w:rsid w:val="0061585A"/>
    <w:rsid w:val="0061670A"/>
    <w:rsid w:val="006204CF"/>
    <w:rsid w:val="00620F79"/>
    <w:rsid w:val="00621C9C"/>
    <w:rsid w:val="00623A70"/>
    <w:rsid w:val="00624741"/>
    <w:rsid w:val="00624DC2"/>
    <w:rsid w:val="0062565B"/>
    <w:rsid w:val="00626D05"/>
    <w:rsid w:val="00630FC6"/>
    <w:rsid w:val="00631BE9"/>
    <w:rsid w:val="00631C68"/>
    <w:rsid w:val="00634EAE"/>
    <w:rsid w:val="006405E8"/>
    <w:rsid w:val="006423C6"/>
    <w:rsid w:val="00653F58"/>
    <w:rsid w:val="006544BF"/>
    <w:rsid w:val="006579CF"/>
    <w:rsid w:val="00657BFE"/>
    <w:rsid w:val="00660B04"/>
    <w:rsid w:val="0066172D"/>
    <w:rsid w:val="00666482"/>
    <w:rsid w:val="0067184E"/>
    <w:rsid w:val="006722C8"/>
    <w:rsid w:val="0067458C"/>
    <w:rsid w:val="00674F77"/>
    <w:rsid w:val="00675114"/>
    <w:rsid w:val="0067579B"/>
    <w:rsid w:val="00675DF8"/>
    <w:rsid w:val="00682CB5"/>
    <w:rsid w:val="00683A76"/>
    <w:rsid w:val="00683E2A"/>
    <w:rsid w:val="00685495"/>
    <w:rsid w:val="006858CC"/>
    <w:rsid w:val="00690801"/>
    <w:rsid w:val="00690E55"/>
    <w:rsid w:val="00694054"/>
    <w:rsid w:val="006943D7"/>
    <w:rsid w:val="00696E9E"/>
    <w:rsid w:val="0069714E"/>
    <w:rsid w:val="00697C4C"/>
    <w:rsid w:val="006A14D9"/>
    <w:rsid w:val="006A388A"/>
    <w:rsid w:val="006B0BEA"/>
    <w:rsid w:val="006B299A"/>
    <w:rsid w:val="006B2F7C"/>
    <w:rsid w:val="006B79E4"/>
    <w:rsid w:val="006C1238"/>
    <w:rsid w:val="006C1E9B"/>
    <w:rsid w:val="006C2D30"/>
    <w:rsid w:val="006C50B6"/>
    <w:rsid w:val="006C5EAF"/>
    <w:rsid w:val="006D230A"/>
    <w:rsid w:val="006D2C21"/>
    <w:rsid w:val="006D48CF"/>
    <w:rsid w:val="006D75FC"/>
    <w:rsid w:val="006E017F"/>
    <w:rsid w:val="006E34CA"/>
    <w:rsid w:val="006E54BD"/>
    <w:rsid w:val="006E5AA8"/>
    <w:rsid w:val="006E7AB9"/>
    <w:rsid w:val="006F0952"/>
    <w:rsid w:val="006F1088"/>
    <w:rsid w:val="006F4232"/>
    <w:rsid w:val="006F56D8"/>
    <w:rsid w:val="006F5EFD"/>
    <w:rsid w:val="006F604D"/>
    <w:rsid w:val="0070017C"/>
    <w:rsid w:val="0070325C"/>
    <w:rsid w:val="00704783"/>
    <w:rsid w:val="007062CB"/>
    <w:rsid w:val="007070CE"/>
    <w:rsid w:val="00710C05"/>
    <w:rsid w:val="0071173D"/>
    <w:rsid w:val="007157F5"/>
    <w:rsid w:val="00717CD6"/>
    <w:rsid w:val="00717D46"/>
    <w:rsid w:val="0072549F"/>
    <w:rsid w:val="007257E6"/>
    <w:rsid w:val="00727621"/>
    <w:rsid w:val="00730448"/>
    <w:rsid w:val="0073244B"/>
    <w:rsid w:val="00734028"/>
    <w:rsid w:val="00742C19"/>
    <w:rsid w:val="00744A26"/>
    <w:rsid w:val="007459FB"/>
    <w:rsid w:val="007511F6"/>
    <w:rsid w:val="00752084"/>
    <w:rsid w:val="00753439"/>
    <w:rsid w:val="007558DB"/>
    <w:rsid w:val="0075637A"/>
    <w:rsid w:val="00762F0D"/>
    <w:rsid w:val="00763546"/>
    <w:rsid w:val="00763AE2"/>
    <w:rsid w:val="00763CDE"/>
    <w:rsid w:val="0076695F"/>
    <w:rsid w:val="00771614"/>
    <w:rsid w:val="00772013"/>
    <w:rsid w:val="00772C64"/>
    <w:rsid w:val="00775308"/>
    <w:rsid w:val="007772A0"/>
    <w:rsid w:val="007813F0"/>
    <w:rsid w:val="00782A51"/>
    <w:rsid w:val="00784438"/>
    <w:rsid w:val="0078763E"/>
    <w:rsid w:val="007926D9"/>
    <w:rsid w:val="007927BA"/>
    <w:rsid w:val="007934CA"/>
    <w:rsid w:val="007954AA"/>
    <w:rsid w:val="007965B1"/>
    <w:rsid w:val="00796D09"/>
    <w:rsid w:val="007A106B"/>
    <w:rsid w:val="007A1776"/>
    <w:rsid w:val="007A3D0D"/>
    <w:rsid w:val="007A4613"/>
    <w:rsid w:val="007A4A5A"/>
    <w:rsid w:val="007A5009"/>
    <w:rsid w:val="007A5EE6"/>
    <w:rsid w:val="007A704D"/>
    <w:rsid w:val="007B2D34"/>
    <w:rsid w:val="007B4890"/>
    <w:rsid w:val="007C1125"/>
    <w:rsid w:val="007C1508"/>
    <w:rsid w:val="007C3EE7"/>
    <w:rsid w:val="007C494C"/>
    <w:rsid w:val="007D1F8E"/>
    <w:rsid w:val="007D2633"/>
    <w:rsid w:val="007D4A1C"/>
    <w:rsid w:val="007D7533"/>
    <w:rsid w:val="007D7AE5"/>
    <w:rsid w:val="007E0D21"/>
    <w:rsid w:val="007E1112"/>
    <w:rsid w:val="007E11A9"/>
    <w:rsid w:val="007E1209"/>
    <w:rsid w:val="007E2AFB"/>
    <w:rsid w:val="007E5E31"/>
    <w:rsid w:val="007E710B"/>
    <w:rsid w:val="007F0AD2"/>
    <w:rsid w:val="007F1C10"/>
    <w:rsid w:val="008044A7"/>
    <w:rsid w:val="00804B01"/>
    <w:rsid w:val="00806882"/>
    <w:rsid w:val="00806FD1"/>
    <w:rsid w:val="00807588"/>
    <w:rsid w:val="00812B91"/>
    <w:rsid w:val="008158FA"/>
    <w:rsid w:val="00817929"/>
    <w:rsid w:val="00822DEB"/>
    <w:rsid w:val="00823B6D"/>
    <w:rsid w:val="00824180"/>
    <w:rsid w:val="008241C3"/>
    <w:rsid w:val="00831B0F"/>
    <w:rsid w:val="00832737"/>
    <w:rsid w:val="008333B4"/>
    <w:rsid w:val="008335A2"/>
    <w:rsid w:val="00833A22"/>
    <w:rsid w:val="0083579F"/>
    <w:rsid w:val="00836E90"/>
    <w:rsid w:val="00843182"/>
    <w:rsid w:val="008450CC"/>
    <w:rsid w:val="00846E5A"/>
    <w:rsid w:val="008475E0"/>
    <w:rsid w:val="00850737"/>
    <w:rsid w:val="008567FF"/>
    <w:rsid w:val="00861BFF"/>
    <w:rsid w:val="00871E0A"/>
    <w:rsid w:val="00872C21"/>
    <w:rsid w:val="00872CEB"/>
    <w:rsid w:val="0087513B"/>
    <w:rsid w:val="00875456"/>
    <w:rsid w:val="00884600"/>
    <w:rsid w:val="00884D13"/>
    <w:rsid w:val="008871BF"/>
    <w:rsid w:val="00890F22"/>
    <w:rsid w:val="00892967"/>
    <w:rsid w:val="00897A2D"/>
    <w:rsid w:val="008A46AD"/>
    <w:rsid w:val="008A4DBB"/>
    <w:rsid w:val="008A5970"/>
    <w:rsid w:val="008A6DE9"/>
    <w:rsid w:val="008B5874"/>
    <w:rsid w:val="008B6357"/>
    <w:rsid w:val="008B72FB"/>
    <w:rsid w:val="008C4172"/>
    <w:rsid w:val="008C491C"/>
    <w:rsid w:val="008C4B50"/>
    <w:rsid w:val="008C63B0"/>
    <w:rsid w:val="008D1FFB"/>
    <w:rsid w:val="008D6132"/>
    <w:rsid w:val="008E0404"/>
    <w:rsid w:val="008E07A5"/>
    <w:rsid w:val="008E19FE"/>
    <w:rsid w:val="008E3433"/>
    <w:rsid w:val="008E39C1"/>
    <w:rsid w:val="008E3E70"/>
    <w:rsid w:val="008E4530"/>
    <w:rsid w:val="008F1B24"/>
    <w:rsid w:val="008F44CA"/>
    <w:rsid w:val="008F55F9"/>
    <w:rsid w:val="00904A04"/>
    <w:rsid w:val="009066E1"/>
    <w:rsid w:val="009073B1"/>
    <w:rsid w:val="009134B7"/>
    <w:rsid w:val="00913C6E"/>
    <w:rsid w:val="00915E69"/>
    <w:rsid w:val="00916FA6"/>
    <w:rsid w:val="0092020C"/>
    <w:rsid w:val="00921E21"/>
    <w:rsid w:val="009242E9"/>
    <w:rsid w:val="00924EEE"/>
    <w:rsid w:val="00927A6E"/>
    <w:rsid w:val="009310DE"/>
    <w:rsid w:val="009413D2"/>
    <w:rsid w:val="009431AA"/>
    <w:rsid w:val="00944EA7"/>
    <w:rsid w:val="009453F1"/>
    <w:rsid w:val="00950213"/>
    <w:rsid w:val="00953F58"/>
    <w:rsid w:val="009555FB"/>
    <w:rsid w:val="00960BC8"/>
    <w:rsid w:val="00961FB1"/>
    <w:rsid w:val="0096328B"/>
    <w:rsid w:val="009637D1"/>
    <w:rsid w:val="009665C2"/>
    <w:rsid w:val="00972068"/>
    <w:rsid w:val="00974618"/>
    <w:rsid w:val="00974E85"/>
    <w:rsid w:val="0097500F"/>
    <w:rsid w:val="009765D0"/>
    <w:rsid w:val="0097677F"/>
    <w:rsid w:val="00977897"/>
    <w:rsid w:val="00980017"/>
    <w:rsid w:val="009807C4"/>
    <w:rsid w:val="00982248"/>
    <w:rsid w:val="00982614"/>
    <w:rsid w:val="0098292A"/>
    <w:rsid w:val="00982CF5"/>
    <w:rsid w:val="009925AE"/>
    <w:rsid w:val="009927ED"/>
    <w:rsid w:val="009A271F"/>
    <w:rsid w:val="009A4BD4"/>
    <w:rsid w:val="009A4BEE"/>
    <w:rsid w:val="009A7CC1"/>
    <w:rsid w:val="009B0A7E"/>
    <w:rsid w:val="009B2A6D"/>
    <w:rsid w:val="009C0216"/>
    <w:rsid w:val="009C0B3C"/>
    <w:rsid w:val="009C2C21"/>
    <w:rsid w:val="009C2CC6"/>
    <w:rsid w:val="009C4960"/>
    <w:rsid w:val="009C4FF7"/>
    <w:rsid w:val="009C7318"/>
    <w:rsid w:val="009C79B7"/>
    <w:rsid w:val="009D1C09"/>
    <w:rsid w:val="009D20CA"/>
    <w:rsid w:val="009D5043"/>
    <w:rsid w:val="009D5CED"/>
    <w:rsid w:val="009E079B"/>
    <w:rsid w:val="009E3228"/>
    <w:rsid w:val="009E55D7"/>
    <w:rsid w:val="009E6DEE"/>
    <w:rsid w:val="009F1703"/>
    <w:rsid w:val="009F1BEE"/>
    <w:rsid w:val="009F2130"/>
    <w:rsid w:val="009F6E59"/>
    <w:rsid w:val="009F7C4F"/>
    <w:rsid w:val="00A00CC9"/>
    <w:rsid w:val="00A01F80"/>
    <w:rsid w:val="00A03BE0"/>
    <w:rsid w:val="00A04792"/>
    <w:rsid w:val="00A04B1B"/>
    <w:rsid w:val="00A069DE"/>
    <w:rsid w:val="00A078B5"/>
    <w:rsid w:val="00A13523"/>
    <w:rsid w:val="00A17329"/>
    <w:rsid w:val="00A17C7F"/>
    <w:rsid w:val="00A205FC"/>
    <w:rsid w:val="00A21C43"/>
    <w:rsid w:val="00A24861"/>
    <w:rsid w:val="00A264DD"/>
    <w:rsid w:val="00A2791D"/>
    <w:rsid w:val="00A2798D"/>
    <w:rsid w:val="00A30E71"/>
    <w:rsid w:val="00A3422F"/>
    <w:rsid w:val="00A42EDD"/>
    <w:rsid w:val="00A44D7C"/>
    <w:rsid w:val="00A459AA"/>
    <w:rsid w:val="00A45EA3"/>
    <w:rsid w:val="00A473DB"/>
    <w:rsid w:val="00A4788D"/>
    <w:rsid w:val="00A52C71"/>
    <w:rsid w:val="00A53352"/>
    <w:rsid w:val="00A5370C"/>
    <w:rsid w:val="00A5521A"/>
    <w:rsid w:val="00A56845"/>
    <w:rsid w:val="00A5708E"/>
    <w:rsid w:val="00A60451"/>
    <w:rsid w:val="00A62655"/>
    <w:rsid w:val="00A635F9"/>
    <w:rsid w:val="00A63D7D"/>
    <w:rsid w:val="00A724E8"/>
    <w:rsid w:val="00A73453"/>
    <w:rsid w:val="00A778DF"/>
    <w:rsid w:val="00A815F5"/>
    <w:rsid w:val="00A8303E"/>
    <w:rsid w:val="00A83F5D"/>
    <w:rsid w:val="00A92998"/>
    <w:rsid w:val="00AA07A7"/>
    <w:rsid w:val="00AA409C"/>
    <w:rsid w:val="00AA64FB"/>
    <w:rsid w:val="00AA6A2A"/>
    <w:rsid w:val="00AB214E"/>
    <w:rsid w:val="00AB2383"/>
    <w:rsid w:val="00AB2F52"/>
    <w:rsid w:val="00AC23A1"/>
    <w:rsid w:val="00AC5410"/>
    <w:rsid w:val="00AC6467"/>
    <w:rsid w:val="00AC6DCC"/>
    <w:rsid w:val="00AD049E"/>
    <w:rsid w:val="00AD0719"/>
    <w:rsid w:val="00AD0CA9"/>
    <w:rsid w:val="00AD2842"/>
    <w:rsid w:val="00AD37EE"/>
    <w:rsid w:val="00AD7893"/>
    <w:rsid w:val="00AE0C65"/>
    <w:rsid w:val="00AE112A"/>
    <w:rsid w:val="00AE4CA8"/>
    <w:rsid w:val="00AE68A8"/>
    <w:rsid w:val="00AF19D0"/>
    <w:rsid w:val="00AF23A5"/>
    <w:rsid w:val="00AF2904"/>
    <w:rsid w:val="00AF430B"/>
    <w:rsid w:val="00B04020"/>
    <w:rsid w:val="00B040B6"/>
    <w:rsid w:val="00B06DE9"/>
    <w:rsid w:val="00B102E3"/>
    <w:rsid w:val="00B12A48"/>
    <w:rsid w:val="00B15792"/>
    <w:rsid w:val="00B165EA"/>
    <w:rsid w:val="00B4003B"/>
    <w:rsid w:val="00B40099"/>
    <w:rsid w:val="00B40416"/>
    <w:rsid w:val="00B41C16"/>
    <w:rsid w:val="00B42268"/>
    <w:rsid w:val="00B430E9"/>
    <w:rsid w:val="00B44F66"/>
    <w:rsid w:val="00B461BB"/>
    <w:rsid w:val="00B46F7E"/>
    <w:rsid w:val="00B51894"/>
    <w:rsid w:val="00B53438"/>
    <w:rsid w:val="00B5546A"/>
    <w:rsid w:val="00B56260"/>
    <w:rsid w:val="00B567EF"/>
    <w:rsid w:val="00B56966"/>
    <w:rsid w:val="00B572DB"/>
    <w:rsid w:val="00B6073C"/>
    <w:rsid w:val="00B62882"/>
    <w:rsid w:val="00B66854"/>
    <w:rsid w:val="00B73F96"/>
    <w:rsid w:val="00B74017"/>
    <w:rsid w:val="00B74814"/>
    <w:rsid w:val="00B754C2"/>
    <w:rsid w:val="00B7587A"/>
    <w:rsid w:val="00B81788"/>
    <w:rsid w:val="00B8262F"/>
    <w:rsid w:val="00B92AC9"/>
    <w:rsid w:val="00B92EC7"/>
    <w:rsid w:val="00B94255"/>
    <w:rsid w:val="00B95A76"/>
    <w:rsid w:val="00B96159"/>
    <w:rsid w:val="00B96E2F"/>
    <w:rsid w:val="00BA27A7"/>
    <w:rsid w:val="00BA5A89"/>
    <w:rsid w:val="00BA6160"/>
    <w:rsid w:val="00BB2E98"/>
    <w:rsid w:val="00BB35C7"/>
    <w:rsid w:val="00BB62DF"/>
    <w:rsid w:val="00BB634B"/>
    <w:rsid w:val="00BB68F8"/>
    <w:rsid w:val="00BB7980"/>
    <w:rsid w:val="00BC08AE"/>
    <w:rsid w:val="00BC3D8D"/>
    <w:rsid w:val="00BD24A6"/>
    <w:rsid w:val="00BD3679"/>
    <w:rsid w:val="00BD6E99"/>
    <w:rsid w:val="00BE0466"/>
    <w:rsid w:val="00BE22F5"/>
    <w:rsid w:val="00BE282C"/>
    <w:rsid w:val="00BE2C52"/>
    <w:rsid w:val="00BE41B8"/>
    <w:rsid w:val="00BF033F"/>
    <w:rsid w:val="00BF1CB4"/>
    <w:rsid w:val="00BF7B04"/>
    <w:rsid w:val="00C00A7A"/>
    <w:rsid w:val="00C04164"/>
    <w:rsid w:val="00C04D1E"/>
    <w:rsid w:val="00C06B97"/>
    <w:rsid w:val="00C12F36"/>
    <w:rsid w:val="00C14A80"/>
    <w:rsid w:val="00C158D6"/>
    <w:rsid w:val="00C227B3"/>
    <w:rsid w:val="00C23BC8"/>
    <w:rsid w:val="00C25C08"/>
    <w:rsid w:val="00C260BB"/>
    <w:rsid w:val="00C27A6F"/>
    <w:rsid w:val="00C30D6C"/>
    <w:rsid w:val="00C30DC1"/>
    <w:rsid w:val="00C31B9A"/>
    <w:rsid w:val="00C3231C"/>
    <w:rsid w:val="00C3327D"/>
    <w:rsid w:val="00C35174"/>
    <w:rsid w:val="00C41253"/>
    <w:rsid w:val="00C44562"/>
    <w:rsid w:val="00C445DA"/>
    <w:rsid w:val="00C45BBA"/>
    <w:rsid w:val="00C46865"/>
    <w:rsid w:val="00C503A7"/>
    <w:rsid w:val="00C5264D"/>
    <w:rsid w:val="00C52C36"/>
    <w:rsid w:val="00C53545"/>
    <w:rsid w:val="00C536F7"/>
    <w:rsid w:val="00C54D0A"/>
    <w:rsid w:val="00C55B80"/>
    <w:rsid w:val="00C57EB4"/>
    <w:rsid w:val="00C60020"/>
    <w:rsid w:val="00C606D7"/>
    <w:rsid w:val="00C66B69"/>
    <w:rsid w:val="00C66F74"/>
    <w:rsid w:val="00C70BB4"/>
    <w:rsid w:val="00C7224B"/>
    <w:rsid w:val="00C72E46"/>
    <w:rsid w:val="00C743BD"/>
    <w:rsid w:val="00C81C0D"/>
    <w:rsid w:val="00C82890"/>
    <w:rsid w:val="00C83414"/>
    <w:rsid w:val="00C83F3C"/>
    <w:rsid w:val="00C8627A"/>
    <w:rsid w:val="00C86FFF"/>
    <w:rsid w:val="00C87830"/>
    <w:rsid w:val="00C878E0"/>
    <w:rsid w:val="00C94256"/>
    <w:rsid w:val="00C952AB"/>
    <w:rsid w:val="00C9605C"/>
    <w:rsid w:val="00CA0ABD"/>
    <w:rsid w:val="00CA7B90"/>
    <w:rsid w:val="00CB2FD3"/>
    <w:rsid w:val="00CB3198"/>
    <w:rsid w:val="00CB66B3"/>
    <w:rsid w:val="00CB6DAF"/>
    <w:rsid w:val="00CC4FE7"/>
    <w:rsid w:val="00CC7DC2"/>
    <w:rsid w:val="00CD2E53"/>
    <w:rsid w:val="00CE3033"/>
    <w:rsid w:val="00CE61AD"/>
    <w:rsid w:val="00CF1825"/>
    <w:rsid w:val="00CF310E"/>
    <w:rsid w:val="00CF4119"/>
    <w:rsid w:val="00CF6064"/>
    <w:rsid w:val="00D066E4"/>
    <w:rsid w:val="00D12177"/>
    <w:rsid w:val="00D13AD5"/>
    <w:rsid w:val="00D13FFD"/>
    <w:rsid w:val="00D17B07"/>
    <w:rsid w:val="00D23461"/>
    <w:rsid w:val="00D23AF2"/>
    <w:rsid w:val="00D322BD"/>
    <w:rsid w:val="00D35A66"/>
    <w:rsid w:val="00D3722C"/>
    <w:rsid w:val="00D447DD"/>
    <w:rsid w:val="00D4551D"/>
    <w:rsid w:val="00D45B70"/>
    <w:rsid w:val="00D51251"/>
    <w:rsid w:val="00D55402"/>
    <w:rsid w:val="00D5571B"/>
    <w:rsid w:val="00D55F6D"/>
    <w:rsid w:val="00D66490"/>
    <w:rsid w:val="00D72EF0"/>
    <w:rsid w:val="00D80E35"/>
    <w:rsid w:val="00D832A1"/>
    <w:rsid w:val="00D8483B"/>
    <w:rsid w:val="00D84FF3"/>
    <w:rsid w:val="00D862F4"/>
    <w:rsid w:val="00D86DEE"/>
    <w:rsid w:val="00D91009"/>
    <w:rsid w:val="00D93A0A"/>
    <w:rsid w:val="00D9414D"/>
    <w:rsid w:val="00D95C53"/>
    <w:rsid w:val="00DA231D"/>
    <w:rsid w:val="00DA3900"/>
    <w:rsid w:val="00DA56CF"/>
    <w:rsid w:val="00DA7A91"/>
    <w:rsid w:val="00DB2459"/>
    <w:rsid w:val="00DB6C0B"/>
    <w:rsid w:val="00DC062B"/>
    <w:rsid w:val="00DC17E2"/>
    <w:rsid w:val="00DD2199"/>
    <w:rsid w:val="00DD2864"/>
    <w:rsid w:val="00DD30BE"/>
    <w:rsid w:val="00DD4F82"/>
    <w:rsid w:val="00DD6D93"/>
    <w:rsid w:val="00DD6FC7"/>
    <w:rsid w:val="00DE039A"/>
    <w:rsid w:val="00DE2659"/>
    <w:rsid w:val="00DE489A"/>
    <w:rsid w:val="00DE58F7"/>
    <w:rsid w:val="00DE6702"/>
    <w:rsid w:val="00DF1D19"/>
    <w:rsid w:val="00DF276F"/>
    <w:rsid w:val="00DF7762"/>
    <w:rsid w:val="00E0017C"/>
    <w:rsid w:val="00E0295F"/>
    <w:rsid w:val="00E03A11"/>
    <w:rsid w:val="00E047B8"/>
    <w:rsid w:val="00E05BA3"/>
    <w:rsid w:val="00E11D40"/>
    <w:rsid w:val="00E12CE1"/>
    <w:rsid w:val="00E13EF9"/>
    <w:rsid w:val="00E16677"/>
    <w:rsid w:val="00E167BB"/>
    <w:rsid w:val="00E17078"/>
    <w:rsid w:val="00E178D1"/>
    <w:rsid w:val="00E20043"/>
    <w:rsid w:val="00E20CFE"/>
    <w:rsid w:val="00E20F18"/>
    <w:rsid w:val="00E22AB2"/>
    <w:rsid w:val="00E25E8A"/>
    <w:rsid w:val="00E27C9D"/>
    <w:rsid w:val="00E315F1"/>
    <w:rsid w:val="00E31A32"/>
    <w:rsid w:val="00E40F6F"/>
    <w:rsid w:val="00E418A6"/>
    <w:rsid w:val="00E4348F"/>
    <w:rsid w:val="00E440B7"/>
    <w:rsid w:val="00E4716A"/>
    <w:rsid w:val="00E47776"/>
    <w:rsid w:val="00E47781"/>
    <w:rsid w:val="00E47F6E"/>
    <w:rsid w:val="00E504DF"/>
    <w:rsid w:val="00E52A40"/>
    <w:rsid w:val="00E56A87"/>
    <w:rsid w:val="00E57535"/>
    <w:rsid w:val="00E61805"/>
    <w:rsid w:val="00E6584F"/>
    <w:rsid w:val="00E70279"/>
    <w:rsid w:val="00E707C2"/>
    <w:rsid w:val="00E7096D"/>
    <w:rsid w:val="00E714C4"/>
    <w:rsid w:val="00E718ED"/>
    <w:rsid w:val="00E73D74"/>
    <w:rsid w:val="00E749A7"/>
    <w:rsid w:val="00E75C88"/>
    <w:rsid w:val="00E81CCE"/>
    <w:rsid w:val="00E82966"/>
    <w:rsid w:val="00E82C3B"/>
    <w:rsid w:val="00E82DA9"/>
    <w:rsid w:val="00E82FF7"/>
    <w:rsid w:val="00E84677"/>
    <w:rsid w:val="00E91F46"/>
    <w:rsid w:val="00E97488"/>
    <w:rsid w:val="00EA40C0"/>
    <w:rsid w:val="00EB2E9E"/>
    <w:rsid w:val="00EB373D"/>
    <w:rsid w:val="00EB489A"/>
    <w:rsid w:val="00EB66BD"/>
    <w:rsid w:val="00EC0ECB"/>
    <w:rsid w:val="00EC24DA"/>
    <w:rsid w:val="00EC2B65"/>
    <w:rsid w:val="00EC4811"/>
    <w:rsid w:val="00EC6984"/>
    <w:rsid w:val="00EC7C7C"/>
    <w:rsid w:val="00ED008F"/>
    <w:rsid w:val="00ED02A0"/>
    <w:rsid w:val="00ED26E5"/>
    <w:rsid w:val="00ED5302"/>
    <w:rsid w:val="00EE2412"/>
    <w:rsid w:val="00EE2F4E"/>
    <w:rsid w:val="00EE574F"/>
    <w:rsid w:val="00EF0D63"/>
    <w:rsid w:val="00EF1B04"/>
    <w:rsid w:val="00EF213B"/>
    <w:rsid w:val="00EF35D4"/>
    <w:rsid w:val="00EF3BC2"/>
    <w:rsid w:val="00F003EE"/>
    <w:rsid w:val="00F009AA"/>
    <w:rsid w:val="00F03533"/>
    <w:rsid w:val="00F0476E"/>
    <w:rsid w:val="00F04DB9"/>
    <w:rsid w:val="00F070D3"/>
    <w:rsid w:val="00F10C3E"/>
    <w:rsid w:val="00F10D83"/>
    <w:rsid w:val="00F173F8"/>
    <w:rsid w:val="00F2260A"/>
    <w:rsid w:val="00F267E8"/>
    <w:rsid w:val="00F30B98"/>
    <w:rsid w:val="00F31A85"/>
    <w:rsid w:val="00F325A9"/>
    <w:rsid w:val="00F35A87"/>
    <w:rsid w:val="00F36326"/>
    <w:rsid w:val="00F36512"/>
    <w:rsid w:val="00F41CAF"/>
    <w:rsid w:val="00F42737"/>
    <w:rsid w:val="00F42B20"/>
    <w:rsid w:val="00F5479E"/>
    <w:rsid w:val="00F57013"/>
    <w:rsid w:val="00F6230A"/>
    <w:rsid w:val="00F63E69"/>
    <w:rsid w:val="00F66B00"/>
    <w:rsid w:val="00F66C85"/>
    <w:rsid w:val="00F71925"/>
    <w:rsid w:val="00F74B0F"/>
    <w:rsid w:val="00F75E1E"/>
    <w:rsid w:val="00F76C4B"/>
    <w:rsid w:val="00F81976"/>
    <w:rsid w:val="00F8347D"/>
    <w:rsid w:val="00F84112"/>
    <w:rsid w:val="00F84970"/>
    <w:rsid w:val="00F85E3A"/>
    <w:rsid w:val="00F86C77"/>
    <w:rsid w:val="00F90989"/>
    <w:rsid w:val="00F91F23"/>
    <w:rsid w:val="00F93530"/>
    <w:rsid w:val="00F937EE"/>
    <w:rsid w:val="00FA299C"/>
    <w:rsid w:val="00FA4A14"/>
    <w:rsid w:val="00FA63EB"/>
    <w:rsid w:val="00FB0DD4"/>
    <w:rsid w:val="00FB0E63"/>
    <w:rsid w:val="00FB220B"/>
    <w:rsid w:val="00FB341B"/>
    <w:rsid w:val="00FB5488"/>
    <w:rsid w:val="00FB79F7"/>
    <w:rsid w:val="00FB7DEB"/>
    <w:rsid w:val="00FC46EF"/>
    <w:rsid w:val="00FC6662"/>
    <w:rsid w:val="00FC704A"/>
    <w:rsid w:val="00FD20E8"/>
    <w:rsid w:val="00FD3D00"/>
    <w:rsid w:val="00FD4E3A"/>
    <w:rsid w:val="00FE2B41"/>
    <w:rsid w:val="00FE523A"/>
    <w:rsid w:val="00FE551D"/>
    <w:rsid w:val="00FE6373"/>
    <w:rsid w:val="00FE6E79"/>
    <w:rsid w:val="00FE700D"/>
    <w:rsid w:val="00FE70AC"/>
    <w:rsid w:val="00FE7226"/>
    <w:rsid w:val="00FF1D33"/>
    <w:rsid w:val="00FF411D"/>
    <w:rsid w:val="00FF4976"/>
    <w:rsid w:val="05A4026C"/>
    <w:rsid w:val="14441A57"/>
    <w:rsid w:val="27C04E47"/>
    <w:rsid w:val="30A436F8"/>
    <w:rsid w:val="330E04D1"/>
    <w:rsid w:val="45A53BD6"/>
    <w:rsid w:val="4DBB3032"/>
    <w:rsid w:val="52E876EC"/>
    <w:rsid w:val="544875D6"/>
    <w:rsid w:val="5B355BAF"/>
    <w:rsid w:val="64E0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iPriority w:val="99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22"/>
    <w:semiHidden/>
    <w:qFormat/>
    <w:uiPriority w:val="99"/>
    <w:rPr>
      <w:b/>
      <w:bCs/>
    </w:rPr>
  </w:style>
  <w:style w:type="paragraph" w:styleId="3">
    <w:name w:val="annotation text"/>
    <w:basedOn w:val="1"/>
    <w:link w:val="21"/>
    <w:semiHidden/>
    <w:qFormat/>
    <w:uiPriority w:val="99"/>
    <w:pPr>
      <w:jc w:val="left"/>
    </w:pPr>
  </w:style>
  <w:style w:type="paragraph" w:styleId="4">
    <w:name w:val="Body Text"/>
    <w:basedOn w:val="1"/>
    <w:link w:val="23"/>
    <w:qFormat/>
    <w:uiPriority w:val="99"/>
    <w:pPr>
      <w:jc w:val="center"/>
    </w:pPr>
    <w:rPr>
      <w:rFonts w:ascii="宋体"/>
    </w:rPr>
  </w:style>
  <w:style w:type="paragraph" w:styleId="5">
    <w:name w:val="Body Text Indent"/>
    <w:basedOn w:val="1"/>
    <w:link w:val="17"/>
    <w:qFormat/>
    <w:uiPriority w:val="99"/>
    <w:pPr>
      <w:ind w:left="2430" w:leftChars="207" w:hanging="1995" w:hangingChars="950"/>
    </w:pPr>
  </w:style>
  <w:style w:type="paragraph" w:styleId="6">
    <w:name w:val="Plain Text"/>
    <w:basedOn w:val="1"/>
    <w:link w:val="25"/>
    <w:qFormat/>
    <w:uiPriority w:val="99"/>
    <w:rPr>
      <w:rFonts w:ascii="宋体" w:hAnsi="Courier New" w:cs="Courier New"/>
      <w:szCs w:val="21"/>
    </w:rPr>
  </w:style>
  <w:style w:type="paragraph" w:styleId="7">
    <w:name w:val="Date"/>
    <w:basedOn w:val="1"/>
    <w:next w:val="1"/>
    <w:link w:val="27"/>
    <w:qFormat/>
    <w:uiPriority w:val="99"/>
    <w:pPr>
      <w:ind w:left="100" w:leftChars="2500"/>
    </w:pPr>
  </w:style>
  <w:style w:type="paragraph" w:styleId="8">
    <w:name w:val="Body Text Indent 2"/>
    <w:basedOn w:val="1"/>
    <w:link w:val="18"/>
    <w:qFormat/>
    <w:uiPriority w:val="99"/>
    <w:pPr>
      <w:ind w:firstLine="435"/>
    </w:pPr>
  </w:style>
  <w:style w:type="paragraph" w:styleId="9">
    <w:name w:val="Balloon Text"/>
    <w:basedOn w:val="1"/>
    <w:link w:val="24"/>
    <w:semiHidden/>
    <w:qFormat/>
    <w:uiPriority w:val="99"/>
    <w:rPr>
      <w:sz w:val="18"/>
      <w:szCs w:val="18"/>
    </w:rPr>
  </w:style>
  <w:style w:type="paragraph" w:styleId="10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basedOn w:val="12"/>
    <w:qFormat/>
    <w:uiPriority w:val="99"/>
    <w:rPr>
      <w:rFonts w:cs="Times New Roman"/>
    </w:rPr>
  </w:style>
  <w:style w:type="character" w:styleId="14">
    <w:name w:val="annotation reference"/>
    <w:basedOn w:val="12"/>
    <w:semiHidden/>
    <w:qFormat/>
    <w:uiPriority w:val="99"/>
    <w:rPr>
      <w:rFonts w:cs="Times New Roman"/>
      <w:sz w:val="21"/>
      <w:szCs w:val="21"/>
    </w:rPr>
  </w:style>
  <w:style w:type="character" w:customStyle="1" w:styleId="16">
    <w:name w:val="Header Char"/>
    <w:qFormat/>
    <w:locked/>
    <w:uiPriority w:val="99"/>
    <w:rPr>
      <w:kern w:val="2"/>
      <w:sz w:val="18"/>
    </w:rPr>
  </w:style>
  <w:style w:type="character" w:customStyle="1" w:styleId="17">
    <w:name w:val="Body Text Indent Char"/>
    <w:basedOn w:val="12"/>
    <w:link w:val="5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18">
    <w:name w:val="Body Text Indent 2 Char"/>
    <w:basedOn w:val="12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19">
    <w:name w:val="Footer Char"/>
    <w:basedOn w:val="12"/>
    <w:link w:val="10"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Header Char1"/>
    <w:basedOn w:val="12"/>
    <w:link w:val="11"/>
    <w:semiHidden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Comment Text Char"/>
    <w:basedOn w:val="12"/>
    <w:link w:val="3"/>
    <w:semiHidden/>
    <w:qFormat/>
    <w:locked/>
    <w:uiPriority w:val="99"/>
    <w:rPr>
      <w:rFonts w:cs="Times New Roman"/>
      <w:sz w:val="24"/>
      <w:szCs w:val="24"/>
    </w:rPr>
  </w:style>
  <w:style w:type="character" w:customStyle="1" w:styleId="22">
    <w:name w:val="Comment Subject Char"/>
    <w:basedOn w:val="21"/>
    <w:link w:val="2"/>
    <w:semiHidden/>
    <w:qFormat/>
    <w:locked/>
    <w:uiPriority w:val="99"/>
    <w:rPr>
      <w:b/>
      <w:bCs/>
    </w:rPr>
  </w:style>
  <w:style w:type="character" w:customStyle="1" w:styleId="23">
    <w:name w:val="Body Text Char"/>
    <w:basedOn w:val="12"/>
    <w:link w:val="4"/>
    <w:semiHidden/>
    <w:qFormat/>
    <w:locked/>
    <w:uiPriority w:val="99"/>
    <w:rPr>
      <w:rFonts w:cs="Times New Roman"/>
      <w:sz w:val="24"/>
      <w:szCs w:val="24"/>
    </w:rPr>
  </w:style>
  <w:style w:type="character" w:customStyle="1" w:styleId="24">
    <w:name w:val="Balloon Text Char"/>
    <w:basedOn w:val="12"/>
    <w:link w:val="9"/>
    <w:semiHidden/>
    <w:qFormat/>
    <w:locked/>
    <w:uiPriority w:val="99"/>
    <w:rPr>
      <w:rFonts w:cs="Times New Roman"/>
      <w:sz w:val="2"/>
    </w:rPr>
  </w:style>
  <w:style w:type="character" w:customStyle="1" w:styleId="25">
    <w:name w:val="Plain Text Char"/>
    <w:basedOn w:val="12"/>
    <w:link w:val="6"/>
    <w:semiHidden/>
    <w:qFormat/>
    <w:locked/>
    <w:uiPriority w:val="99"/>
    <w:rPr>
      <w:rFonts w:ascii="宋体" w:hAnsi="Courier New" w:cs="Courier New"/>
      <w:sz w:val="21"/>
      <w:szCs w:val="21"/>
    </w:rPr>
  </w:style>
  <w:style w:type="paragraph" w:customStyle="1" w:styleId="26">
    <w:name w:val="段落"/>
    <w:basedOn w:val="1"/>
    <w:qFormat/>
    <w:uiPriority w:val="99"/>
    <w:pPr>
      <w:widowControl/>
      <w:adjustRightInd w:val="0"/>
      <w:spacing w:line="420" w:lineRule="exact"/>
      <w:ind w:firstLine="520" w:firstLineChars="200"/>
      <w:textAlignment w:val="baseline"/>
    </w:pPr>
    <w:rPr>
      <w:spacing w:val="10"/>
      <w:kern w:val="0"/>
      <w:sz w:val="24"/>
      <w:szCs w:val="20"/>
    </w:rPr>
  </w:style>
  <w:style w:type="character" w:customStyle="1" w:styleId="27">
    <w:name w:val="Date Char"/>
    <w:basedOn w:val="12"/>
    <w:link w:val="7"/>
    <w:qFormat/>
    <w:locked/>
    <w:uiPriority w:val="99"/>
    <w:rPr>
      <w:rFonts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8</Pages>
  <Words>594</Words>
  <Characters>3392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2016-11-16T15:31:00Z</dcterms:created>
  <dc:creator>微软用户</dc:creator>
  <cp:lastModifiedBy>user</cp:lastModifiedBy>
  <cp:lastPrinted>2017-05-03T04:07:00Z</cp:lastPrinted>
  <dcterms:modified xsi:type="dcterms:W3CDTF">2017-05-03T12:41:41Z</dcterms:modified>
  <dc:title>河南工程学院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